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46685" w14:textId="77777777" w:rsidR="006C172E" w:rsidRDefault="007A429B" w:rsidP="00D532AA">
      <w:pPr>
        <w:pStyle w:val="Nadpis1"/>
        <w:pBdr>
          <w:top w:val="nil"/>
          <w:left w:val="nil"/>
          <w:bottom w:val="nil"/>
          <w:right w:val="nil"/>
          <w:between w:val="nil"/>
          <w:bar w:val="nil"/>
        </w:pBdr>
        <w:spacing w:before="0"/>
        <w:jc w:val="center"/>
      </w:pPr>
      <w:bookmarkStart w:id="0" w:name="h.wc7wyzcsi9yo"/>
      <w:bookmarkEnd w:id="0"/>
      <w:r>
        <w:t>Sylabus predmetu</w:t>
      </w:r>
    </w:p>
    <w:p w14:paraId="39DDE1EB" w14:textId="3C8227EE" w:rsidR="006C172E" w:rsidRDefault="007A429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  <w:r>
        <w:t xml:space="preserve">(podľa </w:t>
      </w:r>
      <w:r w:rsidR="00E44A0B">
        <w:t>čl. 11, ods. 9</w:t>
      </w:r>
      <w:r>
        <w:t xml:space="preserve"> študijného poriadku FHV ŽU)</w:t>
      </w:r>
    </w:p>
    <w:p w14:paraId="1030D9E7" w14:textId="77777777" w:rsidR="006C172E" w:rsidRDefault="006C172E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5B06528C" w14:textId="77777777" w:rsidR="00E602B2" w:rsidRDefault="007A429B" w:rsidP="00E602B2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>
        <w:rPr>
          <w:b/>
          <w:bCs/>
        </w:rPr>
        <w:t>Základné informácie</w:t>
      </w:r>
      <w:r w:rsidR="00E602B2">
        <w:rPr>
          <w:b/>
          <w:bCs/>
        </w:rPr>
        <w:br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00D56" w14:paraId="0A8CDB3C" w14:textId="77777777" w:rsidTr="2DE81D06">
        <w:tc>
          <w:tcPr>
            <w:tcW w:w="4675" w:type="dxa"/>
          </w:tcPr>
          <w:p w14:paraId="0596ED04" w14:textId="52B55984" w:rsidR="00900D56" w:rsidRDefault="00900D56" w:rsidP="00900D5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</w:rPr>
            </w:pPr>
            <w:r w:rsidRPr="00E602B2">
              <w:rPr>
                <w:b/>
                <w:bCs/>
              </w:rPr>
              <w:t xml:space="preserve">Názov predmetu:  </w:t>
            </w:r>
          </w:p>
        </w:tc>
        <w:tc>
          <w:tcPr>
            <w:tcW w:w="4675" w:type="dxa"/>
          </w:tcPr>
          <w:p w14:paraId="0A0F5DC4" w14:textId="30C2502B" w:rsidR="00900D56" w:rsidRDefault="00567C59" w:rsidP="00E602B2">
            <w:pPr>
              <w:rPr>
                <w:b/>
                <w:bCs/>
              </w:rPr>
            </w:pPr>
            <w:r>
              <w:rPr>
                <w:sz w:val="21"/>
                <w:szCs w:val="21"/>
                <w:shd w:val="clear" w:color="auto" w:fill="FFFFFF"/>
              </w:rPr>
              <w:t>Ú</w:t>
            </w:r>
            <w:r w:rsidRPr="00567C59">
              <w:rPr>
                <w:sz w:val="21"/>
                <w:szCs w:val="21"/>
                <w:shd w:val="clear" w:color="auto" w:fill="FFFFFF"/>
              </w:rPr>
              <w:t>vod do umelej inteligencie a expertné systémy (</w:t>
            </w:r>
            <w:proofErr w:type="spellStart"/>
            <w:r w:rsidRPr="00567C59">
              <w:rPr>
                <w:sz w:val="21"/>
                <w:szCs w:val="21"/>
                <w:shd w:val="clear" w:color="auto" w:fill="FFFFFF"/>
              </w:rPr>
              <w:t>UdUI</w:t>
            </w:r>
            <w:proofErr w:type="spellEnd"/>
            <w:r w:rsidRPr="00567C59">
              <w:rPr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900D56" w14:paraId="3B2D94C8" w14:textId="77777777" w:rsidTr="2DE81D06">
        <w:tc>
          <w:tcPr>
            <w:tcW w:w="4675" w:type="dxa"/>
          </w:tcPr>
          <w:p w14:paraId="58C334A8" w14:textId="16F0A595" w:rsidR="00900D56" w:rsidRPr="00900D56" w:rsidRDefault="00900D56" w:rsidP="00900D56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602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Kód predmetu:  </w:t>
            </w:r>
          </w:p>
        </w:tc>
        <w:tc>
          <w:tcPr>
            <w:tcW w:w="4675" w:type="dxa"/>
          </w:tcPr>
          <w:p w14:paraId="53C80325" w14:textId="6A9AA044" w:rsidR="00900D56" w:rsidRDefault="004F6E3E" w:rsidP="00E602B2">
            <w:pPr>
              <w:rPr>
                <w:b/>
                <w:bCs/>
              </w:rPr>
            </w:pPr>
            <w:r w:rsidRPr="004F6E3E">
              <w:rPr>
                <w:sz w:val="21"/>
                <w:szCs w:val="21"/>
                <w:shd w:val="clear" w:color="auto" w:fill="FFFFFF"/>
              </w:rPr>
              <w:t>7I0E519</w:t>
            </w:r>
          </w:p>
        </w:tc>
      </w:tr>
      <w:tr w:rsidR="00900D56" w14:paraId="4D3B66F5" w14:textId="77777777" w:rsidTr="2DE81D06">
        <w:tc>
          <w:tcPr>
            <w:tcW w:w="4675" w:type="dxa"/>
          </w:tcPr>
          <w:p w14:paraId="711D8384" w14:textId="77777777" w:rsidR="00900D56" w:rsidRPr="00E602B2" w:rsidRDefault="00900D56" w:rsidP="00900D56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602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Vyučujúci:</w:t>
            </w:r>
          </w:p>
          <w:p w14:paraId="202C1897" w14:textId="658B4134" w:rsidR="00900D56" w:rsidRDefault="00900D56" w:rsidP="00900D56">
            <w:pPr>
              <w:pStyle w:val="Normlnywebov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Prednášky:</w:t>
            </w:r>
          </w:p>
          <w:p w14:paraId="05498E1A" w14:textId="4B492B87" w:rsidR="00900D56" w:rsidRPr="00E602B2" w:rsidRDefault="00900D56" w:rsidP="00A02FCD">
            <w:pPr>
              <w:pStyle w:val="Normlnywebov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Cvičenia:</w:t>
            </w:r>
          </w:p>
        </w:tc>
        <w:tc>
          <w:tcPr>
            <w:tcW w:w="4675" w:type="dxa"/>
          </w:tcPr>
          <w:p w14:paraId="02C7EB2E" w14:textId="77777777" w:rsidR="00900D56" w:rsidRDefault="00900D56" w:rsidP="00E602B2">
            <w:pPr>
              <w:rPr>
                <w:b/>
                <w:bCs/>
              </w:rPr>
            </w:pPr>
          </w:p>
          <w:p w14:paraId="71E1EFD3" w14:textId="77777777" w:rsidR="00A02FCD" w:rsidRPr="00A02FCD" w:rsidRDefault="00A02FCD" w:rsidP="00E602B2">
            <w:r w:rsidRPr="00A02FCD">
              <w:t>Mgr. Vladimír Filip, PhD.</w:t>
            </w:r>
          </w:p>
          <w:p w14:paraId="71DD2E05" w14:textId="03BA64E5" w:rsidR="00A02FCD" w:rsidRDefault="00A02FCD" w:rsidP="00E602B2">
            <w:pPr>
              <w:rPr>
                <w:b/>
                <w:bCs/>
              </w:rPr>
            </w:pPr>
            <w:r w:rsidRPr="00A02FCD">
              <w:t>Mgr. Vladimír Filip, PhD.</w:t>
            </w:r>
          </w:p>
        </w:tc>
      </w:tr>
      <w:tr w:rsidR="00900D56" w14:paraId="14761AAE" w14:textId="77777777" w:rsidTr="2DE81D06">
        <w:tc>
          <w:tcPr>
            <w:tcW w:w="4675" w:type="dxa"/>
          </w:tcPr>
          <w:p w14:paraId="39E686B7" w14:textId="19C149F9" w:rsidR="00900D56" w:rsidRPr="00E602B2" w:rsidRDefault="00900D56" w:rsidP="00900D56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602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Akademický rok</w:t>
            </w:r>
          </w:p>
        </w:tc>
        <w:tc>
          <w:tcPr>
            <w:tcW w:w="4675" w:type="dxa"/>
          </w:tcPr>
          <w:p w14:paraId="5BCAF717" w14:textId="4FB3C293" w:rsidR="00900D56" w:rsidRPr="00900D56" w:rsidRDefault="00590B96" w:rsidP="00E602B2">
            <w:r>
              <w:t>202</w:t>
            </w:r>
            <w:r w:rsidR="001A0D57">
              <w:t>3</w:t>
            </w:r>
            <w:r>
              <w:t>/202</w:t>
            </w:r>
            <w:r w:rsidR="001A0D57">
              <w:t>4</w:t>
            </w:r>
          </w:p>
        </w:tc>
      </w:tr>
      <w:tr w:rsidR="00900D56" w14:paraId="720CBA9C" w14:textId="77777777" w:rsidTr="2DE81D06">
        <w:tc>
          <w:tcPr>
            <w:tcW w:w="4675" w:type="dxa"/>
          </w:tcPr>
          <w:p w14:paraId="13227AFA" w14:textId="4075DC43" w:rsidR="00900D56" w:rsidRPr="00E602B2" w:rsidRDefault="00900D56" w:rsidP="00900D56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602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Študijný program:</w:t>
            </w:r>
          </w:p>
        </w:tc>
        <w:tc>
          <w:tcPr>
            <w:tcW w:w="4675" w:type="dxa"/>
          </w:tcPr>
          <w:p w14:paraId="2CD492B3" w14:textId="620E3AD6" w:rsidR="00900D56" w:rsidRPr="00900D56" w:rsidRDefault="00900D56" w:rsidP="00900D56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00D56">
              <w:rPr>
                <w:rFonts w:ascii="Arial" w:hAnsi="Arial" w:cs="Arial"/>
                <w:color w:val="000000"/>
                <w:sz w:val="22"/>
                <w:szCs w:val="22"/>
              </w:rPr>
              <w:t>Mediamatika</w:t>
            </w:r>
            <w:proofErr w:type="spellEnd"/>
            <w:r w:rsidRPr="00900D56">
              <w:rPr>
                <w:rFonts w:ascii="Arial" w:hAnsi="Arial" w:cs="Arial"/>
                <w:color w:val="000000"/>
                <w:sz w:val="22"/>
                <w:szCs w:val="22"/>
              </w:rPr>
              <w:t xml:space="preserve"> a kultúrne dedičstvo</w:t>
            </w:r>
          </w:p>
        </w:tc>
      </w:tr>
      <w:tr w:rsidR="00900D56" w14:paraId="49E75EDC" w14:textId="77777777" w:rsidTr="2DE81D06">
        <w:tc>
          <w:tcPr>
            <w:tcW w:w="4675" w:type="dxa"/>
          </w:tcPr>
          <w:p w14:paraId="77752318" w14:textId="68362E06" w:rsidR="00900D56" w:rsidRPr="00E602B2" w:rsidRDefault="00900D56" w:rsidP="00900D56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602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Semester:</w:t>
            </w:r>
          </w:p>
        </w:tc>
        <w:tc>
          <w:tcPr>
            <w:tcW w:w="4675" w:type="dxa"/>
          </w:tcPr>
          <w:p w14:paraId="63D05204" w14:textId="4F689DB3" w:rsidR="00900D56" w:rsidRPr="00900D56" w:rsidRDefault="01C94C1F" w:rsidP="2DE81D06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2DE81D06">
              <w:rPr>
                <w:rFonts w:ascii="Arial" w:hAnsi="Arial" w:cs="Arial"/>
                <w:color w:val="000000" w:themeColor="text1"/>
                <w:sz w:val="22"/>
                <w:szCs w:val="22"/>
              </w:rPr>
              <w:t>Letný</w:t>
            </w:r>
            <w:r w:rsidR="00590B96" w:rsidRPr="2DE81D0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00D56" w14:paraId="20F9FA70" w14:textId="77777777" w:rsidTr="2DE81D06">
        <w:tc>
          <w:tcPr>
            <w:tcW w:w="4675" w:type="dxa"/>
          </w:tcPr>
          <w:p w14:paraId="50363CC8" w14:textId="5365FA41" w:rsidR="00900D56" w:rsidRPr="00E602B2" w:rsidRDefault="00900D56" w:rsidP="00900D56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602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Odporúčaný semester/trimester štúdia:  </w:t>
            </w:r>
          </w:p>
        </w:tc>
        <w:tc>
          <w:tcPr>
            <w:tcW w:w="4675" w:type="dxa"/>
          </w:tcPr>
          <w:p w14:paraId="4BC6B426" w14:textId="1867282D" w:rsidR="00900D56" w:rsidRDefault="00C111B6" w:rsidP="00900D56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11B6">
              <w:rPr>
                <w:rFonts w:ascii="Arial" w:hAnsi="Arial" w:cs="Arial"/>
                <w:color w:val="000000"/>
                <w:sz w:val="22"/>
                <w:szCs w:val="22"/>
              </w:rPr>
              <w:t>1. ročník, letný semester</w:t>
            </w:r>
          </w:p>
        </w:tc>
      </w:tr>
      <w:tr w:rsidR="00900D56" w14:paraId="6EC69599" w14:textId="77777777" w:rsidTr="2DE81D06">
        <w:tc>
          <w:tcPr>
            <w:tcW w:w="4675" w:type="dxa"/>
          </w:tcPr>
          <w:p w14:paraId="0D0ED5F5" w14:textId="34FC1FDC" w:rsidR="00900D56" w:rsidRPr="00E602B2" w:rsidRDefault="00900D56" w:rsidP="00900D56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602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Stupeň štúdia:  </w:t>
            </w:r>
          </w:p>
        </w:tc>
        <w:tc>
          <w:tcPr>
            <w:tcW w:w="4675" w:type="dxa"/>
          </w:tcPr>
          <w:p w14:paraId="0D32BE98" w14:textId="30CF3F87" w:rsidR="00900D56" w:rsidRDefault="00C111B6" w:rsidP="00900D56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900D56" w14:paraId="30366127" w14:textId="77777777" w:rsidTr="2DE81D06">
        <w:tc>
          <w:tcPr>
            <w:tcW w:w="4675" w:type="dxa"/>
          </w:tcPr>
          <w:p w14:paraId="236B6276" w14:textId="5F372179" w:rsidR="00900D56" w:rsidRPr="00E602B2" w:rsidRDefault="00900D56" w:rsidP="00900D56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602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Podmieňujúce predmety:  </w:t>
            </w:r>
          </w:p>
        </w:tc>
        <w:tc>
          <w:tcPr>
            <w:tcW w:w="4675" w:type="dxa"/>
          </w:tcPr>
          <w:p w14:paraId="69AD161E" w14:textId="47B69576" w:rsidR="00900D56" w:rsidRDefault="00161673" w:rsidP="00900D56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="00C111B6">
              <w:rPr>
                <w:rFonts w:ascii="Arial" w:hAnsi="Arial" w:cs="Arial"/>
                <w:color w:val="000000"/>
                <w:sz w:val="22"/>
                <w:szCs w:val="22"/>
              </w:rPr>
              <w:t>ie sú</w:t>
            </w:r>
          </w:p>
        </w:tc>
      </w:tr>
      <w:tr w:rsidR="00900D56" w14:paraId="5E8C8F2F" w14:textId="77777777" w:rsidTr="2DE81D06">
        <w:tc>
          <w:tcPr>
            <w:tcW w:w="4675" w:type="dxa"/>
          </w:tcPr>
          <w:p w14:paraId="0810662D" w14:textId="009E4E8E" w:rsidR="00900D56" w:rsidRPr="00E602B2" w:rsidRDefault="00900D56" w:rsidP="00900D56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602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Forma štúdia:</w:t>
            </w:r>
          </w:p>
        </w:tc>
        <w:tc>
          <w:tcPr>
            <w:tcW w:w="4675" w:type="dxa"/>
          </w:tcPr>
          <w:p w14:paraId="782C8238" w14:textId="2FA94068" w:rsidR="00900D56" w:rsidRDefault="00900D56" w:rsidP="00900D56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Denná</w:t>
            </w:r>
          </w:p>
        </w:tc>
      </w:tr>
      <w:tr w:rsidR="00900D56" w14:paraId="31821A7F" w14:textId="77777777" w:rsidTr="2DE81D06">
        <w:tc>
          <w:tcPr>
            <w:tcW w:w="4675" w:type="dxa"/>
          </w:tcPr>
          <w:p w14:paraId="7C204DE2" w14:textId="675F6E53" w:rsidR="00900D56" w:rsidRPr="00E602B2" w:rsidRDefault="00900D56" w:rsidP="00900D56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602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Rozsah:  </w:t>
            </w:r>
          </w:p>
        </w:tc>
        <w:tc>
          <w:tcPr>
            <w:tcW w:w="4675" w:type="dxa"/>
          </w:tcPr>
          <w:p w14:paraId="7E58D8CD" w14:textId="13113C91" w:rsidR="00900D56" w:rsidRDefault="00161673" w:rsidP="00900D56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Prednášky: </w:t>
            </w:r>
            <w:r w:rsidR="002667E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.0 Cvičenia: 2.0 </w:t>
            </w:r>
          </w:p>
        </w:tc>
      </w:tr>
      <w:tr w:rsidR="00900D56" w14:paraId="3B2B3673" w14:textId="77777777" w:rsidTr="2DE81D06">
        <w:tc>
          <w:tcPr>
            <w:tcW w:w="4675" w:type="dxa"/>
          </w:tcPr>
          <w:p w14:paraId="67FE4A39" w14:textId="59CCF2F1" w:rsidR="00900D56" w:rsidRPr="00E602B2" w:rsidRDefault="00900D56" w:rsidP="00900D56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602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Konzultácie:  </w:t>
            </w:r>
          </w:p>
        </w:tc>
        <w:tc>
          <w:tcPr>
            <w:tcW w:w="4675" w:type="dxa"/>
          </w:tcPr>
          <w:p w14:paraId="21725B74" w14:textId="4CC04CBE" w:rsidR="00900D56" w:rsidRDefault="00CC635C" w:rsidP="00900D56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>Pondelok 13:00 – 14:00</w:t>
            </w:r>
          </w:p>
        </w:tc>
      </w:tr>
      <w:tr w:rsidR="009D4EFD" w14:paraId="0E5DBFAE" w14:textId="77777777" w:rsidTr="2DE81D06">
        <w:tc>
          <w:tcPr>
            <w:tcW w:w="4675" w:type="dxa"/>
          </w:tcPr>
          <w:p w14:paraId="5C2AA06F" w14:textId="4DFE11B2" w:rsidR="009D4EFD" w:rsidRPr="00E602B2" w:rsidRDefault="009D4EFD" w:rsidP="009D4EFD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602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Spôsob ukončenia predmetu:  </w:t>
            </w:r>
          </w:p>
        </w:tc>
        <w:tc>
          <w:tcPr>
            <w:tcW w:w="4675" w:type="dxa"/>
          </w:tcPr>
          <w:p w14:paraId="6A59B410" w14:textId="487D7783" w:rsidR="009D4EFD" w:rsidRDefault="009D4EFD" w:rsidP="009D4EFD">
            <w:pPr>
              <w:pStyle w:val="Normlnywebov"/>
              <w:tabs>
                <w:tab w:val="left" w:pos="1470"/>
              </w:tabs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Skúška (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Výsledne hodnotenie = priebežné hodnotenie + skúška)</w:t>
            </w:r>
          </w:p>
        </w:tc>
      </w:tr>
      <w:tr w:rsidR="009D4EFD" w14:paraId="2ECA50D7" w14:textId="77777777" w:rsidTr="2DE81D06">
        <w:tc>
          <w:tcPr>
            <w:tcW w:w="4675" w:type="dxa"/>
          </w:tcPr>
          <w:p w14:paraId="12036D53" w14:textId="2BBEBC26" w:rsidR="009D4EFD" w:rsidRPr="00E602B2" w:rsidRDefault="009D4EFD" w:rsidP="009D4EFD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602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Počet kreditov:  </w:t>
            </w:r>
          </w:p>
        </w:tc>
        <w:tc>
          <w:tcPr>
            <w:tcW w:w="4675" w:type="dxa"/>
          </w:tcPr>
          <w:p w14:paraId="2885C459" w14:textId="1DF80674" w:rsidR="009D4EFD" w:rsidRDefault="009D4EFD" w:rsidP="009D4EFD">
            <w:pPr>
              <w:pStyle w:val="Normlnywebov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3.0</w:t>
            </w:r>
          </w:p>
        </w:tc>
      </w:tr>
    </w:tbl>
    <w:p w14:paraId="28280F57" w14:textId="77777777" w:rsidR="00900D56" w:rsidRDefault="00900D56" w:rsidP="00E602B2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</w:p>
    <w:p w14:paraId="13E6E5CF" w14:textId="77777777" w:rsidR="00900D56" w:rsidRDefault="00900D56" w:rsidP="00E602B2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</w:p>
    <w:p w14:paraId="6FCAFEB0" w14:textId="1C9162A6" w:rsidR="004207E9" w:rsidRDefault="00E602B2" w:rsidP="00900D56">
      <w:pPr>
        <w:pStyle w:val="Normlnywebov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E2939">
        <w:rPr>
          <w:rFonts w:ascii="Arial" w:hAnsi="Arial" w:cs="Arial"/>
          <w:b/>
          <w:bCs/>
          <w:color w:val="000000"/>
          <w:sz w:val="22"/>
          <w:szCs w:val="22"/>
        </w:rPr>
        <w:t>Výsledky vzdelávania:</w:t>
      </w:r>
      <w:r w:rsidR="00973780" w:rsidRPr="009E2939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9E2939" w:rsidRPr="009E2939">
        <w:rPr>
          <w:rFonts w:ascii="Arial" w:hAnsi="Arial" w:cs="Arial"/>
          <w:sz w:val="22"/>
          <w:szCs w:val="22"/>
        </w:rPr>
        <w:t>(</w:t>
      </w:r>
      <w:r w:rsidR="009E2939" w:rsidRPr="009E2939">
        <w:rPr>
          <w:rFonts w:ascii="Arial" w:hAnsi="Arial" w:cs="Arial"/>
          <w:i/>
          <w:iCs/>
          <w:sz w:val="22"/>
          <w:szCs w:val="22"/>
        </w:rPr>
        <w:t>podľa informačného listu predmetu</w:t>
      </w:r>
      <w:r w:rsidR="009E2939" w:rsidRPr="009E2939">
        <w:rPr>
          <w:rFonts w:ascii="Arial" w:hAnsi="Arial" w:cs="Arial"/>
          <w:sz w:val="22"/>
          <w:szCs w:val="22"/>
        </w:rPr>
        <w:t>)</w:t>
      </w:r>
    </w:p>
    <w:p w14:paraId="10823401" w14:textId="77777777" w:rsidR="00161673" w:rsidRPr="009E2939" w:rsidRDefault="00161673" w:rsidP="00D62B22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C95D3D" w14:textId="77777777" w:rsidR="00D62B22" w:rsidRPr="00D62B22" w:rsidRDefault="00D62B22" w:rsidP="00D62B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auto"/>
        </w:rPr>
      </w:pPr>
      <w:r w:rsidRPr="00D62B22">
        <w:rPr>
          <w:color w:val="auto"/>
        </w:rPr>
        <w:t>Študenti sa oboznámia so základnými pojmami umelej inteligencie a expertných systémov, ktoré predstavujú ďalšiu etapu rozvoja moderných informačných technológií.</w:t>
      </w:r>
    </w:p>
    <w:p w14:paraId="2E0ABA56" w14:textId="77777777" w:rsidR="00D62B22" w:rsidRPr="00D62B22" w:rsidRDefault="00D62B22" w:rsidP="00D62B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auto"/>
        </w:rPr>
      </w:pPr>
      <w:r w:rsidRPr="00D62B22">
        <w:rPr>
          <w:color w:val="auto"/>
        </w:rPr>
        <w:t>Študent je schopný tvorivo použiť novonadobudnuté vedomosti a poznatky z oblasti základov expertných systémov a úvodu do umelej inteligencie.</w:t>
      </w:r>
    </w:p>
    <w:p w14:paraId="6C9B5287" w14:textId="77777777" w:rsidR="00D62B22" w:rsidRPr="00D62B22" w:rsidRDefault="00D62B22" w:rsidP="00D62B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auto"/>
        </w:rPr>
      </w:pPr>
      <w:r w:rsidRPr="00D62B22">
        <w:rPr>
          <w:color w:val="auto"/>
        </w:rPr>
        <w:t>Po absolvovaní predmetu študent získa prehľad o podstate a základoch využitia umelej inteligencie a expertných systémov. Má zručnosť samostatne sa vzdelávať a tak rozširovať svoje vedomosti o základnej problematike strojového učenia, teórie neurónových sietí a základných spôsoboch ich aplikácie v praxi.</w:t>
      </w:r>
    </w:p>
    <w:p w14:paraId="1DB9E45B" w14:textId="77777777" w:rsidR="00D62B22" w:rsidRPr="00D62B22" w:rsidRDefault="00D62B22" w:rsidP="00D62B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auto"/>
        </w:rPr>
      </w:pPr>
      <w:r w:rsidRPr="00D62B22">
        <w:rPr>
          <w:color w:val="auto"/>
        </w:rPr>
        <w:t xml:space="preserve">Študenti taktiež získajú poznatky o systematickom/algoritmickom riešení úloh, o riešení </w:t>
      </w:r>
      <w:proofErr w:type="spellStart"/>
      <w:r w:rsidRPr="00D62B22">
        <w:rPr>
          <w:color w:val="auto"/>
        </w:rPr>
        <w:t>kryptoaritmetických</w:t>
      </w:r>
      <w:proofErr w:type="spellEnd"/>
      <w:r w:rsidRPr="00D62B22">
        <w:rPr>
          <w:color w:val="auto"/>
        </w:rPr>
        <w:t xml:space="preserve"> problémov a stratégiách prehľadávania priestoru stavov, ich princípoch a vlastnostiach. Predpokladaným výsledkom je schopnosť študenta identifikovať a formulovať matematický opis dynamického systému pomocou stavových veličín.</w:t>
      </w:r>
    </w:p>
    <w:p w14:paraId="4C01F58D" w14:textId="0D039857" w:rsidR="006408F4" w:rsidRDefault="00D62B22" w:rsidP="00D62B2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auto"/>
        </w:rPr>
      </w:pPr>
      <w:r w:rsidRPr="00D62B22">
        <w:rPr>
          <w:color w:val="auto"/>
        </w:rPr>
        <w:t>Študenti nadobudnú základné znalosti z vybraných kapitol teórie grafov z pohľadu možno použiteľných algoritmov vhodný pre riešenie špecifických problémov.</w:t>
      </w:r>
    </w:p>
    <w:p w14:paraId="5DF804F7" w14:textId="77777777" w:rsidR="00D62B22" w:rsidRPr="009E2939" w:rsidRDefault="00D62B22" w:rsidP="00D62B22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728B0868" w14:textId="77777777" w:rsidR="001A0D57" w:rsidRDefault="001A0D57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2E99E963" w14:textId="6FBAF662" w:rsidR="0026545B" w:rsidRDefault="00E602B2" w:rsidP="00E602B2">
      <w:pPr>
        <w:pBdr>
          <w:top w:val="nil"/>
          <w:left w:val="nil"/>
          <w:bottom w:val="nil"/>
          <w:right w:val="nil"/>
          <w:between w:val="nil"/>
          <w:bar w:val="nil"/>
        </w:pBdr>
      </w:pPr>
      <w:r w:rsidRPr="009E2939">
        <w:rPr>
          <w:b/>
          <w:bCs/>
        </w:rPr>
        <w:lastRenderedPageBreak/>
        <w:t>Stručná osnova predmetu:</w:t>
      </w:r>
      <w:r w:rsidR="00973780" w:rsidRPr="009E2939">
        <w:rPr>
          <w:b/>
          <w:bCs/>
        </w:rPr>
        <w:t xml:space="preserve"> </w:t>
      </w:r>
      <w:r w:rsidR="009E2939" w:rsidRPr="009E2939">
        <w:t>(</w:t>
      </w:r>
      <w:r w:rsidR="009E2939" w:rsidRPr="009E2939">
        <w:rPr>
          <w:i/>
          <w:iCs/>
        </w:rPr>
        <w:t>podľa informačného listu predmetu</w:t>
      </w:r>
      <w:r w:rsidR="009E2939" w:rsidRPr="009E2939">
        <w:t>)</w:t>
      </w:r>
    </w:p>
    <w:p w14:paraId="0EBF2318" w14:textId="77777777" w:rsidR="003E01C8" w:rsidRPr="009E2939" w:rsidRDefault="003E01C8" w:rsidP="00E602B2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</w:p>
    <w:p w14:paraId="6B821A6F" w14:textId="77777777" w:rsidR="0003212B" w:rsidRPr="0003212B" w:rsidRDefault="003E01C8" w:rsidP="0003212B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 w:rsidRPr="0003212B">
        <w:rPr>
          <w:sz w:val="21"/>
          <w:szCs w:val="21"/>
          <w:shd w:val="clear" w:color="auto" w:fill="FFFFFF"/>
        </w:rPr>
        <w:t>Informačná spoločnosť, informačná a znalostná ekonomika</w:t>
      </w:r>
    </w:p>
    <w:p w14:paraId="750AF306" w14:textId="77777777" w:rsidR="0003212B" w:rsidRPr="0003212B" w:rsidRDefault="003E01C8" w:rsidP="0003212B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 w:rsidRPr="0003212B">
        <w:rPr>
          <w:sz w:val="21"/>
          <w:szCs w:val="21"/>
          <w:shd w:val="clear" w:color="auto" w:fill="FFFFFF"/>
        </w:rPr>
        <w:t>Informačný manažment, proces a stredisko podniku</w:t>
      </w:r>
    </w:p>
    <w:p w14:paraId="6E08ECB7" w14:textId="0888CE69" w:rsidR="0003212B" w:rsidRPr="0003212B" w:rsidRDefault="003E01C8" w:rsidP="0003212B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 w:rsidRPr="0003212B">
        <w:rPr>
          <w:sz w:val="21"/>
          <w:szCs w:val="21"/>
          <w:shd w:val="clear" w:color="auto" w:fill="FFFFFF"/>
        </w:rPr>
        <w:t>Informačný profesionál, databázy firemných údajov v</w:t>
      </w:r>
      <w:r w:rsidR="0003212B">
        <w:rPr>
          <w:sz w:val="21"/>
          <w:szCs w:val="21"/>
          <w:shd w:val="clear" w:color="auto" w:fill="FFFFFF"/>
        </w:rPr>
        <w:t> </w:t>
      </w:r>
      <w:r w:rsidRPr="0003212B">
        <w:rPr>
          <w:sz w:val="21"/>
          <w:szCs w:val="21"/>
          <w:shd w:val="clear" w:color="auto" w:fill="FFFFFF"/>
        </w:rPr>
        <w:t>SR</w:t>
      </w:r>
    </w:p>
    <w:p w14:paraId="382E36CB" w14:textId="77777777" w:rsidR="0003212B" w:rsidRPr="0003212B" w:rsidRDefault="003E01C8" w:rsidP="0003212B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 w:rsidRPr="0003212B">
        <w:rPr>
          <w:sz w:val="21"/>
          <w:szCs w:val="21"/>
          <w:shd w:val="clear" w:color="auto" w:fill="FFFFFF"/>
        </w:rPr>
        <w:t>Konkurenčné spravodajstvo a priemyselná špionáž</w:t>
      </w:r>
    </w:p>
    <w:p w14:paraId="526FEFFE" w14:textId="77777777" w:rsidR="0003212B" w:rsidRPr="0003212B" w:rsidRDefault="003E01C8" w:rsidP="0003212B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 w:rsidRPr="0003212B">
        <w:rPr>
          <w:sz w:val="21"/>
          <w:szCs w:val="21"/>
          <w:shd w:val="clear" w:color="auto" w:fill="FFFFFF"/>
        </w:rPr>
        <w:t>Informačný audit, stratégia podniku informačná politika</w:t>
      </w:r>
    </w:p>
    <w:p w14:paraId="7E198436" w14:textId="77777777" w:rsidR="0003212B" w:rsidRPr="0003212B" w:rsidRDefault="003E01C8" w:rsidP="0003212B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 w:rsidRPr="0003212B">
        <w:rPr>
          <w:sz w:val="21"/>
          <w:szCs w:val="21"/>
          <w:shd w:val="clear" w:color="auto" w:fill="FFFFFF"/>
        </w:rPr>
        <w:t>Jazykové technológie na podporu slovenčiny</w:t>
      </w:r>
    </w:p>
    <w:p w14:paraId="048B8E85" w14:textId="77777777" w:rsidR="0003212B" w:rsidRPr="0003212B" w:rsidRDefault="003E01C8" w:rsidP="0003212B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 w:rsidRPr="0003212B">
        <w:rPr>
          <w:sz w:val="21"/>
          <w:szCs w:val="21"/>
          <w:shd w:val="clear" w:color="auto" w:fill="FFFFFF"/>
        </w:rPr>
        <w:t>Spracovanie prirodzeného jazyka v elektronickom prostredí</w:t>
      </w:r>
    </w:p>
    <w:p w14:paraId="485D1C09" w14:textId="77777777" w:rsidR="0003212B" w:rsidRPr="0003212B" w:rsidRDefault="003E01C8" w:rsidP="0003212B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 w:rsidRPr="0003212B">
        <w:rPr>
          <w:sz w:val="21"/>
          <w:szCs w:val="21"/>
          <w:shd w:val="clear" w:color="auto" w:fill="FFFFFF"/>
        </w:rPr>
        <w:t>Predspracovanie textových dokumentov – konverzie na čistý text, tokenizácia</w:t>
      </w:r>
    </w:p>
    <w:p w14:paraId="6D08C1B9" w14:textId="77777777" w:rsidR="0003212B" w:rsidRPr="0003212B" w:rsidRDefault="003E01C8" w:rsidP="0003212B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 w:rsidRPr="0003212B">
        <w:rPr>
          <w:sz w:val="21"/>
          <w:szCs w:val="21"/>
          <w:shd w:val="clear" w:color="auto" w:fill="FFFFFF"/>
        </w:rPr>
        <w:t xml:space="preserve">Predspracovanie textových dokumentov – </w:t>
      </w:r>
      <w:proofErr w:type="spellStart"/>
      <w:r w:rsidRPr="0003212B">
        <w:rPr>
          <w:sz w:val="21"/>
          <w:szCs w:val="21"/>
          <w:shd w:val="clear" w:color="auto" w:fill="FFFFFF"/>
        </w:rPr>
        <w:t>lematizácia</w:t>
      </w:r>
      <w:proofErr w:type="spellEnd"/>
      <w:r w:rsidRPr="0003212B">
        <w:rPr>
          <w:sz w:val="21"/>
          <w:szCs w:val="21"/>
          <w:shd w:val="clear" w:color="auto" w:fill="FFFFFF"/>
        </w:rPr>
        <w:t xml:space="preserve">, eliminácia stop slov, globálne a lokálne </w:t>
      </w:r>
      <w:proofErr w:type="spellStart"/>
      <w:r w:rsidRPr="0003212B">
        <w:rPr>
          <w:sz w:val="21"/>
          <w:szCs w:val="21"/>
          <w:shd w:val="clear" w:color="auto" w:fill="FFFFFF"/>
        </w:rPr>
        <w:t>váhovanie</w:t>
      </w:r>
      <w:proofErr w:type="spellEnd"/>
    </w:p>
    <w:p w14:paraId="0D8CCF9C" w14:textId="77777777" w:rsidR="0003212B" w:rsidRPr="0003212B" w:rsidRDefault="003E01C8" w:rsidP="0003212B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 w:rsidRPr="0003212B">
        <w:rPr>
          <w:sz w:val="21"/>
          <w:szCs w:val="21"/>
          <w:shd w:val="clear" w:color="auto" w:fill="FFFFFF"/>
        </w:rPr>
        <w:t>Extrakcia informácií, klasifikácia, kategorizácia, zhlukovanie</w:t>
      </w:r>
    </w:p>
    <w:p w14:paraId="25E81CEF" w14:textId="34F7D79A" w:rsidR="0003212B" w:rsidRPr="0003212B" w:rsidRDefault="003E01C8" w:rsidP="0003212B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 w:rsidRPr="0003212B">
        <w:rPr>
          <w:sz w:val="21"/>
          <w:szCs w:val="21"/>
          <w:shd w:val="clear" w:color="auto" w:fill="FFFFFF"/>
        </w:rPr>
        <w:t>Vizualizácia dát, vizualizácia informácií a</w:t>
      </w:r>
      <w:r w:rsidR="0003212B">
        <w:rPr>
          <w:sz w:val="21"/>
          <w:szCs w:val="21"/>
          <w:shd w:val="clear" w:color="auto" w:fill="FFFFFF"/>
        </w:rPr>
        <w:t> </w:t>
      </w:r>
      <w:proofErr w:type="spellStart"/>
      <w:r w:rsidRPr="0003212B">
        <w:rPr>
          <w:sz w:val="21"/>
          <w:szCs w:val="21"/>
          <w:shd w:val="clear" w:color="auto" w:fill="FFFFFF"/>
        </w:rPr>
        <w:t>infografika</w:t>
      </w:r>
      <w:proofErr w:type="spellEnd"/>
    </w:p>
    <w:p w14:paraId="581F9EC1" w14:textId="77777777" w:rsidR="0003212B" w:rsidRPr="0003212B" w:rsidRDefault="003E01C8" w:rsidP="0003212B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 w:rsidRPr="0003212B">
        <w:rPr>
          <w:sz w:val="21"/>
          <w:szCs w:val="21"/>
          <w:shd w:val="clear" w:color="auto" w:fill="FFFFFF"/>
        </w:rPr>
        <w:t>Proces vytvárania informačnej vizualizácie</w:t>
      </w:r>
    </w:p>
    <w:p w14:paraId="665619CD" w14:textId="77777777" w:rsidR="0003212B" w:rsidRPr="0003212B" w:rsidRDefault="003E01C8" w:rsidP="0003212B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 w:rsidRPr="0003212B">
        <w:rPr>
          <w:sz w:val="21"/>
          <w:szCs w:val="21"/>
          <w:shd w:val="clear" w:color="auto" w:fill="FFFFFF"/>
        </w:rPr>
        <w:t>Vybrané vizualizačné nástroje a praktické odporúčania pre používanie vizualizačného softvéru</w:t>
      </w:r>
    </w:p>
    <w:p w14:paraId="14198CB2" w14:textId="194E27B5" w:rsidR="00E602B2" w:rsidRPr="0003212B" w:rsidRDefault="003E01C8" w:rsidP="0003212B">
      <w:pPr>
        <w:pStyle w:val="Odsekzoznamu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 w:rsidRPr="0003212B">
        <w:rPr>
          <w:sz w:val="21"/>
          <w:szCs w:val="21"/>
          <w:shd w:val="clear" w:color="auto" w:fill="FFFFFF"/>
        </w:rPr>
        <w:t xml:space="preserve">Veľké dáta (big </w:t>
      </w:r>
      <w:proofErr w:type="spellStart"/>
      <w:r w:rsidRPr="0003212B">
        <w:rPr>
          <w:sz w:val="21"/>
          <w:szCs w:val="21"/>
          <w:shd w:val="clear" w:color="auto" w:fill="FFFFFF"/>
        </w:rPr>
        <w:t>data</w:t>
      </w:r>
      <w:proofErr w:type="spellEnd"/>
      <w:r w:rsidRPr="0003212B">
        <w:rPr>
          <w:sz w:val="21"/>
          <w:szCs w:val="21"/>
          <w:shd w:val="clear" w:color="auto" w:fill="FFFFFF"/>
        </w:rPr>
        <w:t>) vo vizualizácií</w:t>
      </w:r>
    </w:p>
    <w:p w14:paraId="2353EB4C" w14:textId="77777777" w:rsidR="003E01C8" w:rsidRDefault="003E01C8" w:rsidP="00E602B2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</w:p>
    <w:p w14:paraId="0D94F6E8" w14:textId="3E9C7AA3" w:rsidR="00E602B2" w:rsidRDefault="00E602B2" w:rsidP="00E602B2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>
        <w:rPr>
          <w:b/>
          <w:bCs/>
        </w:rPr>
        <w:t>Odporúčaná literatúra:</w:t>
      </w:r>
    </w:p>
    <w:p w14:paraId="66258DF5" w14:textId="3BFA274A" w:rsidR="00E602B2" w:rsidRDefault="00E602B2" w:rsidP="00E602B2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</w:p>
    <w:p w14:paraId="3D070AAC" w14:textId="77777777" w:rsidR="003E01C8" w:rsidRDefault="003E01C8" w:rsidP="00E602B2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1"/>
          <w:szCs w:val="21"/>
        </w:rPr>
      </w:pPr>
      <w:r>
        <w:rPr>
          <w:sz w:val="21"/>
          <w:szCs w:val="21"/>
          <w:shd w:val="clear" w:color="auto" w:fill="FFFFFF"/>
        </w:rPr>
        <w:t>EBEJOVÁ, K. Databázy firemných údajov v SR. Národná banka Slovenska. Dostupné na: http://www.nbs.sk/_img/Documents/_PUBLIK_NBS_FSR%5CBiatec%5CRok2004%5CBIATEC_5_2004.pdf</w:t>
      </w:r>
      <w:r>
        <w:rPr>
          <w:sz w:val="21"/>
          <w:szCs w:val="21"/>
        </w:rPr>
        <w:br/>
      </w:r>
      <w:r>
        <w:rPr>
          <w:sz w:val="21"/>
          <w:szCs w:val="21"/>
          <w:shd w:val="clear" w:color="auto" w:fill="FFFFFF"/>
        </w:rPr>
        <w:t xml:space="preserve">VYMĚTAL, J., DIAČIKOVÁ, A. a M. VÁCHOVÁ, M. Informační a znalostní management v praxi. Praha: </w:t>
      </w:r>
      <w:proofErr w:type="spellStart"/>
      <w:r>
        <w:rPr>
          <w:sz w:val="21"/>
          <w:szCs w:val="21"/>
          <w:shd w:val="clear" w:color="auto" w:fill="FFFFFF"/>
        </w:rPr>
        <w:t>LexisNexis</w:t>
      </w:r>
      <w:proofErr w:type="spellEnd"/>
      <w:r>
        <w:rPr>
          <w:sz w:val="21"/>
          <w:szCs w:val="21"/>
          <w:shd w:val="clear" w:color="auto" w:fill="FFFFFF"/>
        </w:rPr>
        <w:t xml:space="preserve"> CZ, 2005.</w:t>
      </w:r>
      <w:r>
        <w:rPr>
          <w:sz w:val="21"/>
          <w:szCs w:val="21"/>
        </w:rPr>
        <w:br/>
      </w:r>
      <w:r>
        <w:rPr>
          <w:sz w:val="21"/>
          <w:szCs w:val="21"/>
          <w:shd w:val="clear" w:color="auto" w:fill="FFFFFF"/>
        </w:rPr>
        <w:t xml:space="preserve">RANKOV, P. Informačná spoločnosť: Perspektívy, problémy, paradoxy. Levice: Koloman </w:t>
      </w:r>
      <w:proofErr w:type="spellStart"/>
      <w:r>
        <w:rPr>
          <w:sz w:val="21"/>
          <w:szCs w:val="21"/>
          <w:shd w:val="clear" w:color="auto" w:fill="FFFFFF"/>
        </w:rPr>
        <w:t>Kertész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Bagala</w:t>
      </w:r>
      <w:proofErr w:type="spellEnd"/>
      <w:r>
        <w:rPr>
          <w:sz w:val="21"/>
          <w:szCs w:val="21"/>
          <w:shd w:val="clear" w:color="auto" w:fill="FFFFFF"/>
        </w:rPr>
        <w:t>, 2006.</w:t>
      </w:r>
      <w:r>
        <w:rPr>
          <w:sz w:val="21"/>
          <w:szCs w:val="21"/>
        </w:rPr>
        <w:br/>
      </w:r>
      <w:r>
        <w:rPr>
          <w:sz w:val="21"/>
          <w:szCs w:val="21"/>
          <w:shd w:val="clear" w:color="auto" w:fill="FFFFFF"/>
        </w:rPr>
        <w:t>MAKULOVÁ, S. A K. BUZZOVÁ. Manažment informačných zdrojov a knižnično-informačných služieb [online]. Dostupné na: https://www.elet.sk/externe/MIZKIS_ucebnica.pdf</w:t>
      </w:r>
      <w:r>
        <w:rPr>
          <w:sz w:val="21"/>
          <w:szCs w:val="21"/>
        </w:rPr>
        <w:br/>
      </w:r>
      <w:r>
        <w:rPr>
          <w:sz w:val="21"/>
          <w:szCs w:val="21"/>
          <w:shd w:val="clear" w:color="auto" w:fill="FFFFFF"/>
        </w:rPr>
        <w:t xml:space="preserve">MATULA, J. Informační management. Normy, </w:t>
      </w:r>
      <w:proofErr w:type="spellStart"/>
      <w:r>
        <w:rPr>
          <w:sz w:val="21"/>
          <w:szCs w:val="21"/>
          <w:shd w:val="clear" w:color="auto" w:fill="FFFFFF"/>
        </w:rPr>
        <w:t>frameworky</w:t>
      </w:r>
      <w:proofErr w:type="spellEnd"/>
      <w:r>
        <w:rPr>
          <w:sz w:val="21"/>
          <w:szCs w:val="21"/>
          <w:shd w:val="clear" w:color="auto" w:fill="FFFFFF"/>
        </w:rPr>
        <w:t xml:space="preserve"> a </w:t>
      </w:r>
      <w:proofErr w:type="spellStart"/>
      <w:r>
        <w:rPr>
          <w:sz w:val="21"/>
          <w:szCs w:val="21"/>
          <w:shd w:val="clear" w:color="auto" w:fill="FFFFFF"/>
        </w:rPr>
        <w:t>nejlepší</w:t>
      </w:r>
      <w:proofErr w:type="spellEnd"/>
      <w:r>
        <w:rPr>
          <w:sz w:val="21"/>
          <w:szCs w:val="21"/>
          <w:shd w:val="clear" w:color="auto" w:fill="FFFFFF"/>
        </w:rPr>
        <w:t xml:space="preserve"> praxe v </w:t>
      </w:r>
      <w:proofErr w:type="spellStart"/>
      <w:r>
        <w:rPr>
          <w:sz w:val="21"/>
          <w:szCs w:val="21"/>
          <w:shd w:val="clear" w:color="auto" w:fill="FFFFFF"/>
        </w:rPr>
        <w:t>řízení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služeb</w:t>
      </w:r>
      <w:proofErr w:type="spellEnd"/>
      <w:r>
        <w:rPr>
          <w:sz w:val="21"/>
          <w:szCs w:val="21"/>
          <w:shd w:val="clear" w:color="auto" w:fill="FFFFFF"/>
        </w:rPr>
        <w:t xml:space="preserve"> IT. Opava: </w:t>
      </w:r>
      <w:proofErr w:type="spellStart"/>
      <w:r>
        <w:rPr>
          <w:sz w:val="21"/>
          <w:szCs w:val="21"/>
          <w:shd w:val="clear" w:color="auto" w:fill="FFFFFF"/>
        </w:rPr>
        <w:t>Slezská</w:t>
      </w:r>
      <w:proofErr w:type="spellEnd"/>
      <w:r>
        <w:rPr>
          <w:sz w:val="21"/>
          <w:szCs w:val="21"/>
          <w:shd w:val="clear" w:color="auto" w:fill="FFFFFF"/>
        </w:rPr>
        <w:t xml:space="preserve"> univerzita v </w:t>
      </w:r>
      <w:proofErr w:type="spellStart"/>
      <w:r>
        <w:rPr>
          <w:sz w:val="21"/>
          <w:szCs w:val="21"/>
          <w:shd w:val="clear" w:color="auto" w:fill="FFFFFF"/>
        </w:rPr>
        <w:t>Opavě</w:t>
      </w:r>
      <w:proofErr w:type="spellEnd"/>
      <w:r>
        <w:rPr>
          <w:sz w:val="21"/>
          <w:szCs w:val="21"/>
          <w:shd w:val="clear" w:color="auto" w:fill="FFFFFF"/>
        </w:rPr>
        <w:t>, 2017.</w:t>
      </w:r>
    </w:p>
    <w:p w14:paraId="67FCCEE8" w14:textId="2286C3BB" w:rsidR="00E602B2" w:rsidRDefault="003E01C8" w:rsidP="00E602B2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 xml:space="preserve">SAFFADY, W. </w:t>
      </w:r>
      <w:proofErr w:type="spellStart"/>
      <w:r>
        <w:rPr>
          <w:sz w:val="21"/>
          <w:szCs w:val="21"/>
          <w:shd w:val="clear" w:color="auto" w:fill="FFFFFF"/>
        </w:rPr>
        <w:t>Records</w:t>
      </w:r>
      <w:proofErr w:type="spellEnd"/>
      <w:r>
        <w:rPr>
          <w:sz w:val="21"/>
          <w:szCs w:val="21"/>
          <w:shd w:val="clear" w:color="auto" w:fill="FFFFFF"/>
        </w:rPr>
        <w:t xml:space="preserve"> and </w:t>
      </w:r>
      <w:proofErr w:type="spellStart"/>
      <w:r>
        <w:rPr>
          <w:sz w:val="21"/>
          <w:szCs w:val="21"/>
          <w:shd w:val="clear" w:color="auto" w:fill="FFFFFF"/>
        </w:rPr>
        <w:t>Information</w:t>
      </w:r>
      <w:proofErr w:type="spellEnd"/>
      <w:r>
        <w:rPr>
          <w:sz w:val="21"/>
          <w:szCs w:val="21"/>
          <w:shd w:val="clear" w:color="auto" w:fill="FFFFFF"/>
        </w:rPr>
        <w:t xml:space="preserve"> Management: Fundamentals of Professional </w:t>
      </w:r>
      <w:proofErr w:type="spellStart"/>
      <w:r>
        <w:rPr>
          <w:sz w:val="21"/>
          <w:szCs w:val="21"/>
          <w:shd w:val="clear" w:color="auto" w:fill="FFFFFF"/>
        </w:rPr>
        <w:t>Practice</w:t>
      </w:r>
      <w:proofErr w:type="spellEnd"/>
      <w:r>
        <w:rPr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sz w:val="21"/>
          <w:szCs w:val="21"/>
          <w:shd w:val="clear" w:color="auto" w:fill="FFFFFF"/>
        </w:rPr>
        <w:t>Wayne</w:t>
      </w:r>
      <w:proofErr w:type="spellEnd"/>
      <w:r>
        <w:rPr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sz w:val="21"/>
          <w:szCs w:val="21"/>
          <w:shd w:val="clear" w:color="auto" w:fill="FFFFFF"/>
        </w:rPr>
        <w:t>Wayne</w:t>
      </w:r>
      <w:proofErr w:type="spellEnd"/>
      <w:r>
        <w:rPr>
          <w:sz w:val="21"/>
          <w:szCs w:val="21"/>
          <w:shd w:val="clear" w:color="auto" w:fill="FFFFFF"/>
        </w:rPr>
        <w:t xml:space="preserve"> State </w:t>
      </w:r>
      <w:proofErr w:type="spellStart"/>
      <w:r>
        <w:rPr>
          <w:sz w:val="21"/>
          <w:szCs w:val="21"/>
          <w:shd w:val="clear" w:color="auto" w:fill="FFFFFF"/>
        </w:rPr>
        <w:t>University</w:t>
      </w:r>
      <w:proofErr w:type="spellEnd"/>
      <w:r>
        <w:rPr>
          <w:sz w:val="21"/>
          <w:szCs w:val="21"/>
          <w:shd w:val="clear" w:color="auto" w:fill="FFFFFF"/>
        </w:rPr>
        <w:t>, 2021.</w:t>
      </w:r>
      <w:r>
        <w:rPr>
          <w:sz w:val="21"/>
          <w:szCs w:val="21"/>
        </w:rPr>
        <w:br/>
      </w:r>
      <w:r>
        <w:rPr>
          <w:sz w:val="21"/>
          <w:szCs w:val="21"/>
          <w:shd w:val="clear" w:color="auto" w:fill="FFFFFF"/>
        </w:rPr>
        <w:t xml:space="preserve">PARALIČ, J. Dolovanie znalostí z textov. Košice: </w:t>
      </w:r>
      <w:proofErr w:type="spellStart"/>
      <w:r>
        <w:rPr>
          <w:sz w:val="21"/>
          <w:szCs w:val="21"/>
          <w:shd w:val="clear" w:color="auto" w:fill="FFFFFF"/>
        </w:rPr>
        <w:t>Equilibria</w:t>
      </w:r>
      <w:proofErr w:type="spellEnd"/>
      <w:r>
        <w:rPr>
          <w:sz w:val="21"/>
          <w:szCs w:val="21"/>
          <w:shd w:val="clear" w:color="auto" w:fill="FFFFFF"/>
        </w:rPr>
        <w:t>, 2010.</w:t>
      </w:r>
      <w:r>
        <w:rPr>
          <w:sz w:val="21"/>
          <w:szCs w:val="21"/>
        </w:rPr>
        <w:br/>
      </w:r>
      <w:r>
        <w:rPr>
          <w:sz w:val="21"/>
          <w:szCs w:val="21"/>
          <w:shd w:val="clear" w:color="auto" w:fill="FFFFFF"/>
        </w:rPr>
        <w:t xml:space="preserve">ŠIMKOVÁ, M. a kol. Slovenský jazyk v digitálnom veku: </w:t>
      </w:r>
      <w:proofErr w:type="spellStart"/>
      <w:r>
        <w:rPr>
          <w:sz w:val="21"/>
          <w:szCs w:val="21"/>
          <w:shd w:val="clear" w:color="auto" w:fill="FFFFFF"/>
        </w:rPr>
        <w:t>White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Paper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Series</w:t>
      </w:r>
      <w:proofErr w:type="spellEnd"/>
      <w:r>
        <w:rPr>
          <w:sz w:val="21"/>
          <w:szCs w:val="21"/>
          <w:shd w:val="clear" w:color="auto" w:fill="FFFFFF"/>
        </w:rPr>
        <w:t>: METANET [online]. Dostupné na: www.meta-net.eu/whitepapers/e-book/slovak.pdf</w:t>
      </w:r>
      <w:r>
        <w:rPr>
          <w:sz w:val="21"/>
          <w:szCs w:val="21"/>
        </w:rPr>
        <w:br/>
      </w:r>
      <w:r>
        <w:rPr>
          <w:sz w:val="21"/>
          <w:szCs w:val="21"/>
          <w:shd w:val="clear" w:color="auto" w:fill="FFFFFF"/>
        </w:rPr>
        <w:t xml:space="preserve">GARABÍK R. a kol. Tokenizácia, </w:t>
      </w:r>
      <w:proofErr w:type="spellStart"/>
      <w:r>
        <w:rPr>
          <w:sz w:val="21"/>
          <w:szCs w:val="21"/>
          <w:shd w:val="clear" w:color="auto" w:fill="FFFFFF"/>
        </w:rPr>
        <w:t>lematizácia</w:t>
      </w:r>
      <w:proofErr w:type="spellEnd"/>
      <w:r>
        <w:rPr>
          <w:sz w:val="21"/>
          <w:szCs w:val="21"/>
          <w:shd w:val="clear" w:color="auto" w:fill="FFFFFF"/>
        </w:rPr>
        <w:t xml:space="preserve"> a morfologická anotácia Slovenského národného korpusu. Slovenský národný korpus, interný materiál. Bratislava, 2004. Dostupné na: https://korpus.sk/attachments/publications/2004-garabik-gianitsova-horak-simkova-tokenizacia.pdf</w:t>
      </w:r>
      <w:r>
        <w:rPr>
          <w:sz w:val="21"/>
          <w:szCs w:val="21"/>
        </w:rPr>
        <w:br/>
      </w:r>
      <w:r>
        <w:rPr>
          <w:sz w:val="21"/>
          <w:szCs w:val="21"/>
          <w:shd w:val="clear" w:color="auto" w:fill="FFFFFF"/>
        </w:rPr>
        <w:t xml:space="preserve">SILGE, J. a D. ROBINSON. Text </w:t>
      </w:r>
      <w:proofErr w:type="spellStart"/>
      <w:r>
        <w:rPr>
          <w:sz w:val="21"/>
          <w:szCs w:val="21"/>
          <w:shd w:val="clear" w:color="auto" w:fill="FFFFFF"/>
        </w:rPr>
        <w:t>Mining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with</w:t>
      </w:r>
      <w:proofErr w:type="spellEnd"/>
      <w:r>
        <w:rPr>
          <w:sz w:val="21"/>
          <w:szCs w:val="21"/>
          <w:shd w:val="clear" w:color="auto" w:fill="FFFFFF"/>
        </w:rPr>
        <w:t xml:space="preserve"> R. 2017.</w:t>
      </w:r>
      <w:r>
        <w:rPr>
          <w:sz w:val="21"/>
          <w:szCs w:val="21"/>
        </w:rPr>
        <w:br/>
      </w:r>
      <w:r>
        <w:rPr>
          <w:sz w:val="21"/>
          <w:szCs w:val="21"/>
          <w:shd w:val="clear" w:color="auto" w:fill="FFFFFF"/>
        </w:rPr>
        <w:t xml:space="preserve">WEISS, B. Fundamentals of </w:t>
      </w:r>
      <w:proofErr w:type="spellStart"/>
      <w:r>
        <w:rPr>
          <w:sz w:val="21"/>
          <w:szCs w:val="21"/>
          <w:shd w:val="clear" w:color="auto" w:fill="FFFFFF"/>
        </w:rPr>
        <w:t>Predictive</w:t>
      </w:r>
      <w:proofErr w:type="spellEnd"/>
      <w:r>
        <w:rPr>
          <w:sz w:val="21"/>
          <w:szCs w:val="21"/>
          <w:shd w:val="clear" w:color="auto" w:fill="FFFFFF"/>
        </w:rPr>
        <w:t xml:space="preserve"> Text </w:t>
      </w:r>
      <w:proofErr w:type="spellStart"/>
      <w:r>
        <w:rPr>
          <w:sz w:val="21"/>
          <w:szCs w:val="21"/>
          <w:shd w:val="clear" w:color="auto" w:fill="FFFFFF"/>
        </w:rPr>
        <w:t>Mining</w:t>
      </w:r>
      <w:proofErr w:type="spellEnd"/>
      <w:r>
        <w:rPr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sz w:val="21"/>
          <w:szCs w:val="21"/>
          <w:shd w:val="clear" w:color="auto" w:fill="FFFFFF"/>
        </w:rPr>
        <w:t>Texts</w:t>
      </w:r>
      <w:proofErr w:type="spellEnd"/>
      <w:r>
        <w:rPr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sz w:val="21"/>
          <w:szCs w:val="21"/>
          <w:shd w:val="clear" w:color="auto" w:fill="FFFFFF"/>
        </w:rPr>
        <w:t>Computer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Science</w:t>
      </w:r>
      <w:proofErr w:type="spellEnd"/>
      <w:r>
        <w:rPr>
          <w:sz w:val="21"/>
          <w:szCs w:val="21"/>
          <w:shd w:val="clear" w:color="auto" w:fill="FFFFFF"/>
        </w:rPr>
        <w:t>). 2021.</w:t>
      </w:r>
      <w:r>
        <w:rPr>
          <w:sz w:val="21"/>
          <w:szCs w:val="21"/>
        </w:rPr>
        <w:br/>
      </w:r>
      <w:r>
        <w:rPr>
          <w:sz w:val="21"/>
          <w:szCs w:val="21"/>
          <w:shd w:val="clear" w:color="auto" w:fill="FFFFFF"/>
        </w:rPr>
        <w:t xml:space="preserve">FRY, B. </w:t>
      </w:r>
      <w:proofErr w:type="spellStart"/>
      <w:r>
        <w:rPr>
          <w:sz w:val="21"/>
          <w:szCs w:val="21"/>
          <w:shd w:val="clear" w:color="auto" w:fill="FFFFFF"/>
        </w:rPr>
        <w:t>Visualizing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Data</w:t>
      </w:r>
      <w:proofErr w:type="spellEnd"/>
      <w:r>
        <w:rPr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sz w:val="21"/>
          <w:szCs w:val="21"/>
          <w:shd w:val="clear" w:color="auto" w:fill="FFFFFF"/>
        </w:rPr>
        <w:t>O’Reilly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Media</w:t>
      </w:r>
      <w:proofErr w:type="spellEnd"/>
      <w:r>
        <w:rPr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sz w:val="21"/>
          <w:szCs w:val="21"/>
          <w:shd w:val="clear" w:color="auto" w:fill="FFFFFF"/>
        </w:rPr>
        <w:t>Inc</w:t>
      </w:r>
      <w:proofErr w:type="spellEnd"/>
      <w:r>
        <w:rPr>
          <w:sz w:val="21"/>
          <w:szCs w:val="21"/>
          <w:shd w:val="clear" w:color="auto" w:fill="FFFFFF"/>
        </w:rPr>
        <w:t>. 2007.</w:t>
      </w:r>
      <w:r>
        <w:rPr>
          <w:sz w:val="21"/>
          <w:szCs w:val="21"/>
        </w:rPr>
        <w:br/>
      </w:r>
      <w:r>
        <w:rPr>
          <w:sz w:val="21"/>
          <w:szCs w:val="21"/>
          <w:shd w:val="clear" w:color="auto" w:fill="FFFFFF"/>
        </w:rPr>
        <w:t xml:space="preserve">STEELE, J. a N. ILIINSKY, N. </w:t>
      </w:r>
      <w:proofErr w:type="spellStart"/>
      <w:r>
        <w:rPr>
          <w:sz w:val="21"/>
          <w:szCs w:val="21"/>
          <w:shd w:val="clear" w:color="auto" w:fill="FFFFFF"/>
        </w:rPr>
        <w:t>Beautiful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Visualization</w:t>
      </w:r>
      <w:proofErr w:type="spellEnd"/>
      <w:r>
        <w:rPr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sz w:val="21"/>
          <w:szCs w:val="21"/>
          <w:shd w:val="clear" w:color="auto" w:fill="FFFFFF"/>
        </w:rPr>
        <w:t>S.l</w:t>
      </w:r>
      <w:proofErr w:type="spellEnd"/>
      <w:r>
        <w:rPr>
          <w:sz w:val="21"/>
          <w:szCs w:val="21"/>
          <w:shd w:val="clear" w:color="auto" w:fill="FFFFFF"/>
        </w:rPr>
        <w:t xml:space="preserve">., </w:t>
      </w:r>
      <w:proofErr w:type="spellStart"/>
      <w:r>
        <w:rPr>
          <w:sz w:val="21"/>
          <w:szCs w:val="21"/>
          <w:shd w:val="clear" w:color="auto" w:fill="FFFFFF"/>
        </w:rPr>
        <w:t>O’Reilly</w:t>
      </w:r>
      <w:proofErr w:type="spellEnd"/>
      <w:r>
        <w:rPr>
          <w:sz w:val="21"/>
          <w:szCs w:val="21"/>
          <w:shd w:val="clear" w:color="auto" w:fill="FFFFFF"/>
        </w:rPr>
        <w:t>, 2010.</w:t>
      </w:r>
      <w:r>
        <w:rPr>
          <w:sz w:val="21"/>
          <w:szCs w:val="21"/>
        </w:rPr>
        <w:br/>
      </w:r>
      <w:proofErr w:type="spellStart"/>
      <w:r>
        <w:rPr>
          <w:sz w:val="21"/>
          <w:szCs w:val="21"/>
          <w:shd w:val="clear" w:color="auto" w:fill="FFFFFF"/>
        </w:rPr>
        <w:t>Data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science</w:t>
      </w:r>
      <w:proofErr w:type="spellEnd"/>
      <w:r>
        <w:rPr>
          <w:sz w:val="21"/>
          <w:szCs w:val="21"/>
          <w:shd w:val="clear" w:color="auto" w:fill="FFFFFF"/>
        </w:rPr>
        <w:t xml:space="preserve"> &amp; big </w:t>
      </w:r>
      <w:proofErr w:type="spellStart"/>
      <w:r>
        <w:rPr>
          <w:sz w:val="21"/>
          <w:szCs w:val="21"/>
          <w:shd w:val="clear" w:color="auto" w:fill="FFFFFF"/>
        </w:rPr>
        <w:t>data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analytics</w:t>
      </w:r>
      <w:proofErr w:type="spellEnd"/>
      <w:r>
        <w:rPr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sz w:val="21"/>
          <w:szCs w:val="21"/>
          <w:shd w:val="clear" w:color="auto" w:fill="FFFFFF"/>
        </w:rPr>
        <w:t>discovering</w:t>
      </w:r>
      <w:proofErr w:type="spellEnd"/>
      <w:r>
        <w:rPr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sz w:val="21"/>
          <w:szCs w:val="21"/>
          <w:shd w:val="clear" w:color="auto" w:fill="FFFFFF"/>
        </w:rPr>
        <w:t>analyzing</w:t>
      </w:r>
      <w:proofErr w:type="spellEnd"/>
      <w:r>
        <w:rPr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sz w:val="21"/>
          <w:szCs w:val="21"/>
          <w:shd w:val="clear" w:color="auto" w:fill="FFFFFF"/>
        </w:rPr>
        <w:t>visualizing</w:t>
      </w:r>
      <w:proofErr w:type="spellEnd"/>
      <w:r>
        <w:rPr>
          <w:sz w:val="21"/>
          <w:szCs w:val="21"/>
          <w:shd w:val="clear" w:color="auto" w:fill="FFFFFF"/>
        </w:rPr>
        <w:t xml:space="preserve"> and </w:t>
      </w:r>
      <w:proofErr w:type="spellStart"/>
      <w:r>
        <w:rPr>
          <w:sz w:val="21"/>
          <w:szCs w:val="21"/>
          <w:shd w:val="clear" w:color="auto" w:fill="FFFFFF"/>
        </w:rPr>
        <w:t>presenting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data</w:t>
      </w:r>
      <w:proofErr w:type="spellEnd"/>
      <w:r>
        <w:rPr>
          <w:sz w:val="21"/>
          <w:szCs w:val="21"/>
          <w:shd w:val="clear" w:color="auto" w:fill="FFFFFF"/>
        </w:rPr>
        <w:t xml:space="preserve"> / </w:t>
      </w:r>
      <w:proofErr w:type="spellStart"/>
      <w:r>
        <w:rPr>
          <w:sz w:val="21"/>
          <w:szCs w:val="21"/>
          <w:shd w:val="clear" w:color="auto" w:fill="FFFFFF"/>
        </w:rPr>
        <w:t>edited</w:t>
      </w:r>
      <w:proofErr w:type="spellEnd"/>
      <w:r>
        <w:rPr>
          <w:sz w:val="21"/>
          <w:szCs w:val="21"/>
          <w:shd w:val="clear" w:color="auto" w:fill="FFFFFF"/>
        </w:rPr>
        <w:t xml:space="preserve"> by </w:t>
      </w:r>
      <w:r>
        <w:rPr>
          <w:sz w:val="21"/>
          <w:szCs w:val="21"/>
          <w:shd w:val="clear" w:color="auto" w:fill="FFFFFF"/>
        </w:rPr>
        <w:lastRenderedPageBreak/>
        <w:t xml:space="preserve">EMC </w:t>
      </w:r>
      <w:proofErr w:type="spellStart"/>
      <w:r>
        <w:rPr>
          <w:sz w:val="21"/>
          <w:szCs w:val="21"/>
          <w:shd w:val="clear" w:color="auto" w:fill="FFFFFF"/>
        </w:rPr>
        <w:t>Education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Services</w:t>
      </w:r>
      <w:proofErr w:type="spellEnd"/>
      <w:r>
        <w:rPr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sz w:val="21"/>
          <w:szCs w:val="21"/>
          <w:shd w:val="clear" w:color="auto" w:fill="FFFFFF"/>
        </w:rPr>
        <w:t>Hoboken</w:t>
      </w:r>
      <w:proofErr w:type="spellEnd"/>
      <w:r>
        <w:rPr>
          <w:sz w:val="21"/>
          <w:szCs w:val="21"/>
          <w:shd w:val="clear" w:color="auto" w:fill="FFFFFF"/>
        </w:rPr>
        <w:t xml:space="preserve">: John </w:t>
      </w:r>
      <w:proofErr w:type="spellStart"/>
      <w:r>
        <w:rPr>
          <w:sz w:val="21"/>
          <w:szCs w:val="21"/>
          <w:shd w:val="clear" w:color="auto" w:fill="FFFFFF"/>
        </w:rPr>
        <w:t>Wiley</w:t>
      </w:r>
      <w:proofErr w:type="spellEnd"/>
      <w:r>
        <w:rPr>
          <w:sz w:val="21"/>
          <w:szCs w:val="21"/>
          <w:shd w:val="clear" w:color="auto" w:fill="FFFFFF"/>
        </w:rPr>
        <w:t xml:space="preserve"> &amp; </w:t>
      </w:r>
      <w:proofErr w:type="spellStart"/>
      <w:r>
        <w:rPr>
          <w:sz w:val="21"/>
          <w:szCs w:val="21"/>
          <w:shd w:val="clear" w:color="auto" w:fill="FFFFFF"/>
        </w:rPr>
        <w:t>Sons</w:t>
      </w:r>
      <w:proofErr w:type="spellEnd"/>
      <w:r>
        <w:rPr>
          <w:sz w:val="21"/>
          <w:szCs w:val="21"/>
          <w:shd w:val="clear" w:color="auto" w:fill="FFFFFF"/>
        </w:rPr>
        <w:t xml:space="preserve">, 2015. Dostupné na: </w:t>
      </w:r>
      <w:hyperlink r:id="rId8" w:history="1">
        <w:r w:rsidR="004722B6" w:rsidRPr="004722B6">
          <w:t>http://onlinelibrary.wiley.com/book/10.1002/9781119183686</w:t>
        </w:r>
      </w:hyperlink>
      <w:r w:rsidR="004722B6">
        <w:rPr>
          <w:sz w:val="21"/>
          <w:szCs w:val="21"/>
        </w:rPr>
        <w:br/>
      </w:r>
      <w:r>
        <w:rPr>
          <w:sz w:val="21"/>
          <w:szCs w:val="21"/>
          <w:shd w:val="clear" w:color="auto" w:fill="FFFFFF"/>
        </w:rPr>
        <w:t xml:space="preserve">MEIRELLES, I. Design </w:t>
      </w:r>
      <w:proofErr w:type="spellStart"/>
      <w:r>
        <w:rPr>
          <w:sz w:val="21"/>
          <w:szCs w:val="21"/>
          <w:shd w:val="clear" w:color="auto" w:fill="FFFFFF"/>
        </w:rPr>
        <w:t>for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information</w:t>
      </w:r>
      <w:proofErr w:type="spellEnd"/>
      <w:r>
        <w:rPr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sz w:val="21"/>
          <w:szCs w:val="21"/>
          <w:shd w:val="clear" w:color="auto" w:fill="FFFFFF"/>
        </w:rPr>
        <w:t>an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introduction</w:t>
      </w:r>
      <w:proofErr w:type="spellEnd"/>
      <w:r>
        <w:rPr>
          <w:sz w:val="21"/>
          <w:szCs w:val="21"/>
          <w:shd w:val="clear" w:color="auto" w:fill="FFFFFF"/>
        </w:rPr>
        <w:t xml:space="preserve"> to </w:t>
      </w:r>
      <w:proofErr w:type="spellStart"/>
      <w:r>
        <w:rPr>
          <w:sz w:val="21"/>
          <w:szCs w:val="21"/>
          <w:shd w:val="clear" w:color="auto" w:fill="FFFFFF"/>
        </w:rPr>
        <w:t>the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histories</w:t>
      </w:r>
      <w:proofErr w:type="spellEnd"/>
      <w:r>
        <w:rPr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sz w:val="21"/>
          <w:szCs w:val="21"/>
          <w:shd w:val="clear" w:color="auto" w:fill="FFFFFF"/>
        </w:rPr>
        <w:t>theories</w:t>
      </w:r>
      <w:proofErr w:type="spellEnd"/>
      <w:r>
        <w:rPr>
          <w:sz w:val="21"/>
          <w:szCs w:val="21"/>
          <w:shd w:val="clear" w:color="auto" w:fill="FFFFFF"/>
        </w:rPr>
        <w:t xml:space="preserve">, and </w:t>
      </w:r>
      <w:proofErr w:type="spellStart"/>
      <w:r>
        <w:rPr>
          <w:sz w:val="21"/>
          <w:szCs w:val="21"/>
          <w:shd w:val="clear" w:color="auto" w:fill="FFFFFF"/>
        </w:rPr>
        <w:t>best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practices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behind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effective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information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visualizations</w:t>
      </w:r>
      <w:proofErr w:type="spellEnd"/>
      <w:r>
        <w:rPr>
          <w:sz w:val="21"/>
          <w:szCs w:val="21"/>
          <w:shd w:val="clear" w:color="auto" w:fill="FFFFFF"/>
        </w:rPr>
        <w:t xml:space="preserve">. Beverly, Massachusetts: </w:t>
      </w:r>
      <w:proofErr w:type="spellStart"/>
      <w:r>
        <w:rPr>
          <w:sz w:val="21"/>
          <w:szCs w:val="21"/>
          <w:shd w:val="clear" w:color="auto" w:fill="FFFFFF"/>
        </w:rPr>
        <w:t>Rockport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Publishers</w:t>
      </w:r>
      <w:proofErr w:type="spellEnd"/>
      <w:r>
        <w:rPr>
          <w:sz w:val="21"/>
          <w:szCs w:val="21"/>
          <w:shd w:val="clear" w:color="auto" w:fill="FFFFFF"/>
        </w:rPr>
        <w:t>, 2013.</w:t>
      </w:r>
      <w:r>
        <w:rPr>
          <w:sz w:val="21"/>
          <w:szCs w:val="21"/>
        </w:rPr>
        <w:br/>
      </w:r>
      <w:r>
        <w:rPr>
          <w:sz w:val="21"/>
          <w:szCs w:val="21"/>
          <w:shd w:val="clear" w:color="auto" w:fill="FFFFFF"/>
        </w:rPr>
        <w:t xml:space="preserve">WARE, C. </w:t>
      </w:r>
      <w:proofErr w:type="spellStart"/>
      <w:r>
        <w:rPr>
          <w:sz w:val="21"/>
          <w:szCs w:val="21"/>
          <w:shd w:val="clear" w:color="auto" w:fill="FFFFFF"/>
        </w:rPr>
        <w:t>Information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Visualization</w:t>
      </w:r>
      <w:proofErr w:type="spellEnd"/>
      <w:r>
        <w:rPr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sz w:val="21"/>
          <w:szCs w:val="21"/>
          <w:shd w:val="clear" w:color="auto" w:fill="FFFFFF"/>
        </w:rPr>
        <w:t>Perception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for</w:t>
      </w:r>
      <w:proofErr w:type="spellEnd"/>
      <w:r>
        <w:rPr>
          <w:sz w:val="21"/>
          <w:szCs w:val="21"/>
          <w:shd w:val="clear" w:color="auto" w:fill="FFFFFF"/>
        </w:rPr>
        <w:t xml:space="preserve"> Design. 2020.</w:t>
      </w:r>
      <w:r>
        <w:rPr>
          <w:sz w:val="21"/>
          <w:szCs w:val="21"/>
        </w:rPr>
        <w:br/>
      </w:r>
      <w:r>
        <w:rPr>
          <w:sz w:val="21"/>
          <w:szCs w:val="21"/>
          <w:shd w:val="clear" w:color="auto" w:fill="FFFFFF"/>
        </w:rPr>
        <w:t xml:space="preserve">SCHWABISH, J. </w:t>
      </w:r>
      <w:proofErr w:type="spellStart"/>
      <w:r>
        <w:rPr>
          <w:sz w:val="21"/>
          <w:szCs w:val="21"/>
          <w:shd w:val="clear" w:color="auto" w:fill="FFFFFF"/>
        </w:rPr>
        <w:t>Better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Data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Visualizations</w:t>
      </w:r>
      <w:proofErr w:type="spellEnd"/>
      <w:r>
        <w:rPr>
          <w:sz w:val="21"/>
          <w:szCs w:val="21"/>
          <w:shd w:val="clear" w:color="auto" w:fill="FFFFFF"/>
        </w:rPr>
        <w:t xml:space="preserve">: A </w:t>
      </w:r>
      <w:proofErr w:type="spellStart"/>
      <w:r>
        <w:rPr>
          <w:sz w:val="21"/>
          <w:szCs w:val="21"/>
          <w:shd w:val="clear" w:color="auto" w:fill="FFFFFF"/>
        </w:rPr>
        <w:t>Guide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for</w:t>
      </w:r>
      <w:proofErr w:type="spellEnd"/>
      <w:r>
        <w:rPr>
          <w:sz w:val="21"/>
          <w:szCs w:val="21"/>
          <w:shd w:val="clear" w:color="auto" w:fill="FFFFFF"/>
        </w:rPr>
        <w:t xml:space="preserve"> </w:t>
      </w:r>
      <w:proofErr w:type="spellStart"/>
      <w:r>
        <w:rPr>
          <w:sz w:val="21"/>
          <w:szCs w:val="21"/>
          <w:shd w:val="clear" w:color="auto" w:fill="FFFFFF"/>
        </w:rPr>
        <w:t>Scholars</w:t>
      </w:r>
      <w:proofErr w:type="spellEnd"/>
      <w:r>
        <w:rPr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sz w:val="21"/>
          <w:szCs w:val="21"/>
          <w:shd w:val="clear" w:color="auto" w:fill="FFFFFF"/>
        </w:rPr>
        <w:t>Researchers</w:t>
      </w:r>
      <w:proofErr w:type="spellEnd"/>
      <w:r>
        <w:rPr>
          <w:sz w:val="21"/>
          <w:szCs w:val="21"/>
          <w:shd w:val="clear" w:color="auto" w:fill="FFFFFF"/>
        </w:rPr>
        <w:t xml:space="preserve">, and </w:t>
      </w:r>
      <w:proofErr w:type="spellStart"/>
      <w:r>
        <w:rPr>
          <w:sz w:val="21"/>
          <w:szCs w:val="21"/>
          <w:shd w:val="clear" w:color="auto" w:fill="FFFFFF"/>
        </w:rPr>
        <w:t>Wonks</w:t>
      </w:r>
      <w:proofErr w:type="spellEnd"/>
      <w:r>
        <w:rPr>
          <w:sz w:val="21"/>
          <w:szCs w:val="21"/>
          <w:shd w:val="clear" w:color="auto" w:fill="FFFFFF"/>
        </w:rPr>
        <w:t>. 2021.</w:t>
      </w:r>
    </w:p>
    <w:p w14:paraId="4E0B5E10" w14:textId="77777777" w:rsidR="004B1D6F" w:rsidRDefault="004B1D6F" w:rsidP="00E602B2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1"/>
          <w:szCs w:val="21"/>
          <w:shd w:val="clear" w:color="auto" w:fill="FFFFFF"/>
        </w:rPr>
      </w:pPr>
    </w:p>
    <w:p w14:paraId="3D5D4D5F" w14:textId="77777777" w:rsidR="004B1D6F" w:rsidRPr="00E60198" w:rsidRDefault="004B1D6F" w:rsidP="004B1D6F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 w:rsidRPr="00E60198">
        <w:rPr>
          <w:b/>
          <w:bCs/>
        </w:rPr>
        <w:t>Predpokladaný plán cvičení a prednášok:</w:t>
      </w:r>
    </w:p>
    <w:p w14:paraId="3F6E18DE" w14:textId="77777777" w:rsidR="004B1D6F" w:rsidRPr="004F12BB" w:rsidRDefault="004B1D6F" w:rsidP="004B1D6F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1"/>
          <w:szCs w:val="21"/>
          <w:shd w:val="clear" w:color="auto" w:fill="FFFFFF"/>
        </w:rPr>
      </w:pPr>
    </w:p>
    <w:p w14:paraId="7DBCD0F0" w14:textId="77777777" w:rsidR="004B1D6F" w:rsidRPr="00E60198" w:rsidRDefault="004B1D6F" w:rsidP="004B1D6F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1"/>
          <w:szCs w:val="21"/>
          <w:u w:val="single"/>
          <w:shd w:val="clear" w:color="auto" w:fill="FFFFFF"/>
        </w:rPr>
      </w:pPr>
      <w:r w:rsidRPr="00E60198">
        <w:rPr>
          <w:sz w:val="21"/>
          <w:szCs w:val="21"/>
          <w:u w:val="single"/>
          <w:shd w:val="clear" w:color="auto" w:fill="FFFFFF"/>
        </w:rPr>
        <w:t xml:space="preserve">1. týždeň 19. 02. – 23. 02. 2024 </w:t>
      </w:r>
    </w:p>
    <w:p w14:paraId="4FA894A7" w14:textId="77777777" w:rsidR="004B1D6F" w:rsidRPr="00E60198" w:rsidRDefault="004B1D6F" w:rsidP="004B1D6F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1"/>
          <w:szCs w:val="21"/>
          <w:shd w:val="clear" w:color="auto" w:fill="FFFFFF"/>
        </w:rPr>
      </w:pPr>
      <w:r w:rsidRPr="00E60198">
        <w:rPr>
          <w:sz w:val="21"/>
          <w:szCs w:val="21"/>
          <w:shd w:val="clear" w:color="auto" w:fill="FFFFFF"/>
        </w:rPr>
        <w:t>2. týždeň 26. 02. – 01. 03. 2024</w:t>
      </w:r>
    </w:p>
    <w:p w14:paraId="115BA21D" w14:textId="77777777" w:rsidR="004B1D6F" w:rsidRPr="00E60198" w:rsidRDefault="004B1D6F" w:rsidP="004B1D6F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1"/>
          <w:szCs w:val="21"/>
          <w:shd w:val="clear" w:color="auto" w:fill="FFFFFF"/>
        </w:rPr>
      </w:pPr>
      <w:r w:rsidRPr="00E60198">
        <w:rPr>
          <w:sz w:val="21"/>
          <w:szCs w:val="21"/>
          <w:shd w:val="clear" w:color="auto" w:fill="FFFFFF"/>
        </w:rPr>
        <w:t>3. týždeň 04. 03. – 08. 03. 2024</w:t>
      </w:r>
    </w:p>
    <w:p w14:paraId="0366E50A" w14:textId="77777777" w:rsidR="004B1D6F" w:rsidRPr="00E60198" w:rsidRDefault="004B1D6F" w:rsidP="004B1D6F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1"/>
          <w:szCs w:val="21"/>
          <w:shd w:val="clear" w:color="auto" w:fill="FFFFFF"/>
        </w:rPr>
      </w:pPr>
      <w:r w:rsidRPr="00E60198">
        <w:rPr>
          <w:sz w:val="21"/>
          <w:szCs w:val="21"/>
          <w:shd w:val="clear" w:color="auto" w:fill="FFFFFF"/>
        </w:rPr>
        <w:t>4. týždeň 11. 03. – 15. 03. 2024</w:t>
      </w:r>
    </w:p>
    <w:p w14:paraId="1D6D7472" w14:textId="77777777" w:rsidR="004B1D6F" w:rsidRPr="00FE7EBF" w:rsidRDefault="004B1D6F" w:rsidP="004B1D6F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1"/>
          <w:szCs w:val="21"/>
          <w:u w:val="single"/>
          <w:shd w:val="clear" w:color="auto" w:fill="FFFFFF"/>
        </w:rPr>
      </w:pPr>
      <w:r w:rsidRPr="00FE7EBF">
        <w:rPr>
          <w:sz w:val="21"/>
          <w:szCs w:val="21"/>
          <w:u w:val="single"/>
          <w:shd w:val="clear" w:color="auto" w:fill="FFFFFF"/>
        </w:rPr>
        <w:t>5. týždeň 18. 03. – 22. 03. 2024</w:t>
      </w:r>
    </w:p>
    <w:p w14:paraId="0B18FBA7" w14:textId="77777777" w:rsidR="004B1D6F" w:rsidRPr="00E60198" w:rsidRDefault="004B1D6F" w:rsidP="004B1D6F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1"/>
          <w:szCs w:val="21"/>
          <w:shd w:val="clear" w:color="auto" w:fill="FFFFFF"/>
        </w:rPr>
      </w:pPr>
      <w:r w:rsidRPr="00E60198">
        <w:rPr>
          <w:sz w:val="21"/>
          <w:szCs w:val="21"/>
          <w:shd w:val="clear" w:color="auto" w:fill="FFFFFF"/>
        </w:rPr>
        <w:t>6. týždeň 25. 03. – 29. 03. 2024</w:t>
      </w:r>
    </w:p>
    <w:p w14:paraId="587AFF06" w14:textId="77777777" w:rsidR="004B1D6F" w:rsidRPr="00E60198" w:rsidRDefault="004B1D6F" w:rsidP="004B1D6F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1"/>
          <w:szCs w:val="21"/>
          <w:shd w:val="clear" w:color="auto" w:fill="FFFFFF"/>
        </w:rPr>
      </w:pPr>
      <w:r w:rsidRPr="00E60198">
        <w:rPr>
          <w:sz w:val="21"/>
          <w:szCs w:val="21"/>
          <w:shd w:val="clear" w:color="auto" w:fill="FFFFFF"/>
        </w:rPr>
        <w:t>7. týždeň 01. 04. – 05. 04. 2024</w:t>
      </w:r>
    </w:p>
    <w:p w14:paraId="01965C5B" w14:textId="77777777" w:rsidR="004B1D6F" w:rsidRPr="00E60198" w:rsidRDefault="004B1D6F" w:rsidP="004B1D6F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1"/>
          <w:szCs w:val="21"/>
          <w:shd w:val="clear" w:color="auto" w:fill="FFFFFF"/>
        </w:rPr>
      </w:pPr>
      <w:r w:rsidRPr="00E60198">
        <w:rPr>
          <w:sz w:val="21"/>
          <w:szCs w:val="21"/>
          <w:shd w:val="clear" w:color="auto" w:fill="FFFFFF"/>
        </w:rPr>
        <w:t>8. týždeň 08. 04. – 12. 04. 2024</w:t>
      </w:r>
    </w:p>
    <w:p w14:paraId="0061B401" w14:textId="77777777" w:rsidR="004B1D6F" w:rsidRPr="00E60198" w:rsidRDefault="004B1D6F" w:rsidP="004B1D6F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1"/>
          <w:szCs w:val="21"/>
          <w:u w:val="single"/>
          <w:shd w:val="clear" w:color="auto" w:fill="FFFFFF"/>
        </w:rPr>
      </w:pPr>
      <w:r w:rsidRPr="00E60198">
        <w:rPr>
          <w:sz w:val="21"/>
          <w:szCs w:val="21"/>
          <w:u w:val="single"/>
          <w:shd w:val="clear" w:color="auto" w:fill="FFFFFF"/>
        </w:rPr>
        <w:t xml:space="preserve">9. týždeň 15. 04. – 19. 04. 2024 </w:t>
      </w:r>
    </w:p>
    <w:p w14:paraId="3F432C88" w14:textId="77777777" w:rsidR="004B1D6F" w:rsidRPr="00E60198" w:rsidRDefault="004B1D6F" w:rsidP="004B1D6F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1"/>
          <w:szCs w:val="21"/>
          <w:shd w:val="clear" w:color="auto" w:fill="FFFFFF"/>
        </w:rPr>
      </w:pPr>
      <w:r w:rsidRPr="00E60198">
        <w:rPr>
          <w:sz w:val="21"/>
          <w:szCs w:val="21"/>
          <w:shd w:val="clear" w:color="auto" w:fill="FFFFFF"/>
        </w:rPr>
        <w:t>10. týždeň 22. 04. – 26. 04. 2024</w:t>
      </w:r>
    </w:p>
    <w:p w14:paraId="0F103C28" w14:textId="77777777" w:rsidR="004B1D6F" w:rsidRPr="00E60198" w:rsidRDefault="004B1D6F" w:rsidP="004B1D6F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1"/>
          <w:szCs w:val="21"/>
          <w:shd w:val="clear" w:color="auto" w:fill="FFFFFF"/>
        </w:rPr>
      </w:pPr>
      <w:r w:rsidRPr="00E60198">
        <w:rPr>
          <w:sz w:val="21"/>
          <w:szCs w:val="21"/>
          <w:shd w:val="clear" w:color="auto" w:fill="FFFFFF"/>
        </w:rPr>
        <w:t>11. týždeň 29. 04. – 03. 05. 2024</w:t>
      </w:r>
    </w:p>
    <w:p w14:paraId="7CE070F7" w14:textId="77777777" w:rsidR="004B1D6F" w:rsidRPr="00FE7EBF" w:rsidRDefault="004B1D6F" w:rsidP="004B1D6F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1"/>
          <w:szCs w:val="21"/>
          <w:u w:val="single"/>
          <w:shd w:val="clear" w:color="auto" w:fill="FFFFFF"/>
        </w:rPr>
      </w:pPr>
      <w:r w:rsidRPr="00FE7EBF">
        <w:rPr>
          <w:sz w:val="21"/>
          <w:szCs w:val="21"/>
          <w:u w:val="single"/>
          <w:shd w:val="clear" w:color="auto" w:fill="FFFFFF"/>
        </w:rPr>
        <w:t>12. týždeň 06. 05. – 10. 05. 2024</w:t>
      </w:r>
    </w:p>
    <w:p w14:paraId="495ABAE7" w14:textId="77777777" w:rsidR="004B1D6F" w:rsidRPr="00E60198" w:rsidRDefault="004B1D6F" w:rsidP="004B1D6F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1"/>
          <w:szCs w:val="21"/>
          <w:u w:val="single"/>
          <w:shd w:val="clear" w:color="auto" w:fill="FFFFFF"/>
        </w:rPr>
      </w:pPr>
      <w:r w:rsidRPr="00E60198">
        <w:rPr>
          <w:sz w:val="21"/>
          <w:szCs w:val="21"/>
          <w:u w:val="single"/>
          <w:shd w:val="clear" w:color="auto" w:fill="FFFFFF"/>
        </w:rPr>
        <w:t xml:space="preserve">13. týždeň 13. 05. – 17. 05. 2024 </w:t>
      </w:r>
    </w:p>
    <w:p w14:paraId="57ED1577" w14:textId="77777777" w:rsidR="004B1D6F" w:rsidRDefault="004B1D6F" w:rsidP="00E602B2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1"/>
          <w:szCs w:val="21"/>
          <w:shd w:val="clear" w:color="auto" w:fill="FFFFFF"/>
        </w:rPr>
      </w:pPr>
    </w:p>
    <w:p w14:paraId="270FB281" w14:textId="77777777" w:rsidR="004722B6" w:rsidRPr="004722B6" w:rsidRDefault="004722B6" w:rsidP="00E602B2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1"/>
          <w:szCs w:val="21"/>
        </w:rPr>
      </w:pPr>
    </w:p>
    <w:p w14:paraId="67AA2AC3" w14:textId="66427DF6" w:rsidR="00AF607F" w:rsidRDefault="00E602B2" w:rsidP="00AF607F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>
        <w:rPr>
          <w:b/>
          <w:bCs/>
        </w:rPr>
        <w:t>Termíny odovzdania zadaní:</w:t>
      </w:r>
    </w:p>
    <w:p w14:paraId="1FE73E1B" w14:textId="77777777" w:rsidR="00AF607F" w:rsidRDefault="00AF607F" w:rsidP="00AF607F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color w:val="auto"/>
        </w:rPr>
      </w:pPr>
    </w:p>
    <w:p w14:paraId="6253CA9C" w14:textId="095B959D" w:rsidR="00AF607F" w:rsidRPr="00AF607F" w:rsidRDefault="00AF607F" w:rsidP="00AF607F">
      <w:pPr>
        <w:pStyle w:val="Odsekzoznamu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  <w:color w:val="auto"/>
        </w:rPr>
      </w:pPr>
      <w:r w:rsidRPr="00AF607F">
        <w:t xml:space="preserve">Zadanie 1:  Max </w:t>
      </w:r>
      <w:r w:rsidR="002525D5">
        <w:t>5</w:t>
      </w:r>
      <w:r w:rsidRPr="00AF607F">
        <w:t>b [</w:t>
      </w:r>
      <w:r w:rsidR="002A08FA">
        <w:t>26.02. – 01.03.2024</w:t>
      </w:r>
      <w:r w:rsidRPr="00AF607F">
        <w:t>]</w:t>
      </w:r>
      <w:r w:rsidR="002A08FA">
        <w:t xml:space="preserve"> – príslušne blok cvičenia danej skupiny</w:t>
      </w:r>
      <w:r w:rsidRPr="00AF607F">
        <w:t xml:space="preserve"> </w:t>
      </w:r>
    </w:p>
    <w:p w14:paraId="4390B024" w14:textId="58621166" w:rsidR="00AF607F" w:rsidRPr="00AF607F" w:rsidRDefault="00AF607F" w:rsidP="00AF607F">
      <w:pPr>
        <w:pStyle w:val="Odsekzoznamu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</w:pPr>
      <w:r w:rsidRPr="00AF607F">
        <w:t xml:space="preserve">Zadanie 2:  Max </w:t>
      </w:r>
      <w:r w:rsidR="002525D5">
        <w:t>5</w:t>
      </w:r>
      <w:r w:rsidRPr="00AF607F">
        <w:t>b [</w:t>
      </w:r>
      <w:r w:rsidR="00C62044">
        <w:t>1</w:t>
      </w:r>
      <w:r w:rsidR="004C4AA0">
        <w:t>7</w:t>
      </w:r>
      <w:r w:rsidRPr="00AF607F">
        <w:t>.0</w:t>
      </w:r>
      <w:r w:rsidR="00C62044">
        <w:t>3</w:t>
      </w:r>
      <w:r w:rsidRPr="00AF607F">
        <w:t>. 202</w:t>
      </w:r>
      <w:r w:rsidR="004C4AA0">
        <w:t>4</w:t>
      </w:r>
      <w:r w:rsidRPr="00AF607F">
        <w:t xml:space="preserve">] </w:t>
      </w:r>
    </w:p>
    <w:p w14:paraId="20C23D61" w14:textId="1D8D407F" w:rsidR="00AF607F" w:rsidRPr="00AF607F" w:rsidRDefault="00AF607F" w:rsidP="00AF607F">
      <w:pPr>
        <w:pStyle w:val="Odsekzoznamu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</w:pPr>
      <w:r w:rsidRPr="00AF607F">
        <w:t xml:space="preserve">Zadanie 3:  Max </w:t>
      </w:r>
      <w:r w:rsidR="003C7FC6">
        <w:t>10</w:t>
      </w:r>
      <w:r w:rsidRPr="00AF607F">
        <w:t>b [</w:t>
      </w:r>
      <w:r w:rsidR="006C172E">
        <w:t>21</w:t>
      </w:r>
      <w:r w:rsidRPr="00AF607F">
        <w:t>.04. 202</w:t>
      </w:r>
      <w:r w:rsidR="006C172E">
        <w:t>4</w:t>
      </w:r>
      <w:r w:rsidRPr="00AF607F">
        <w:t>]</w:t>
      </w:r>
    </w:p>
    <w:p w14:paraId="08AECC62" w14:textId="6A40A8ED" w:rsidR="00900D56" w:rsidRDefault="00AF607F" w:rsidP="00AF607F">
      <w:pPr>
        <w:pStyle w:val="Odsekzoznamu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</w:pPr>
      <w:r w:rsidRPr="00AF607F">
        <w:t xml:space="preserve">Zadanie 4:  Max </w:t>
      </w:r>
      <w:r w:rsidR="003C7FC6">
        <w:t>10</w:t>
      </w:r>
      <w:r w:rsidRPr="00AF607F">
        <w:t>b [</w:t>
      </w:r>
      <w:r w:rsidR="00C62044">
        <w:t>1</w:t>
      </w:r>
      <w:r w:rsidR="006C172E">
        <w:t>2</w:t>
      </w:r>
      <w:r w:rsidRPr="00AF607F">
        <w:t>.05. 202</w:t>
      </w:r>
      <w:r w:rsidR="006C172E">
        <w:t>4</w:t>
      </w:r>
      <w:r w:rsidRPr="00AF607F">
        <w:t xml:space="preserve">] </w:t>
      </w:r>
    </w:p>
    <w:p w14:paraId="4533EC9C" w14:textId="4B4FA82C" w:rsidR="00717651" w:rsidRDefault="00717651" w:rsidP="00717651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2FABEDAA" w14:textId="60446925" w:rsidR="00900D56" w:rsidRPr="004B1D6F" w:rsidRDefault="00717651">
      <w:pPr>
        <w:pBdr>
          <w:top w:val="nil"/>
          <w:left w:val="nil"/>
          <w:bottom w:val="nil"/>
          <w:right w:val="nil"/>
          <w:between w:val="nil"/>
          <w:bar w:val="nil"/>
        </w:pBdr>
      </w:pPr>
      <w:r w:rsidRPr="005C417E">
        <w:t>Forma odovzdania</w:t>
      </w:r>
      <w:r w:rsidR="005C417E" w:rsidRPr="005C417E">
        <w:t>:</w:t>
      </w:r>
      <w:r w:rsidR="005C417E">
        <w:t xml:space="preserve"> Denná forma -</w:t>
      </w:r>
      <w:r w:rsidR="005C417E" w:rsidRPr="005C417E">
        <w:t xml:space="preserve"> </w:t>
      </w:r>
      <w:proofErr w:type="spellStart"/>
      <w:r w:rsidR="005C417E" w:rsidRPr="005C417E">
        <w:t>Moodle</w:t>
      </w:r>
      <w:proofErr w:type="spellEnd"/>
      <w:r w:rsidR="005C417E" w:rsidRPr="005C417E">
        <w:t xml:space="preserve"> (vzdelávanie)</w:t>
      </w:r>
      <w:r w:rsidR="005C417E">
        <w:t xml:space="preserve">; Externá forma - </w:t>
      </w:r>
      <w:proofErr w:type="spellStart"/>
      <w:r w:rsidR="005C417E">
        <w:t>Teams</w:t>
      </w:r>
      <w:proofErr w:type="spellEnd"/>
    </w:p>
    <w:p w14:paraId="568344D3" w14:textId="77777777" w:rsidR="00900D56" w:rsidRDefault="00900D56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</w:p>
    <w:p w14:paraId="31821DE8" w14:textId="71C9670D" w:rsidR="006C172E" w:rsidRDefault="007A429B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  <w:r>
        <w:rPr>
          <w:b/>
          <w:bCs/>
        </w:rPr>
        <w:t>Priebeh po týždňoch</w:t>
      </w:r>
    </w:p>
    <w:p w14:paraId="67C2186F" w14:textId="77777777" w:rsidR="006C172E" w:rsidRDefault="006C172E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1C303B49" w14:textId="19023626" w:rsidR="00346735" w:rsidRPr="00385065" w:rsidRDefault="007A429B" w:rsidP="00346735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color w:val="auto"/>
        </w:rPr>
      </w:pPr>
      <w:r w:rsidRPr="00385065">
        <w:rPr>
          <w:b/>
          <w:color w:val="auto"/>
        </w:rPr>
        <w:t>1. týždeň</w:t>
      </w:r>
      <w:r w:rsidR="00FA2D49">
        <w:rPr>
          <w:b/>
          <w:color w:val="auto"/>
        </w:rPr>
        <w:t xml:space="preserve"> </w:t>
      </w:r>
      <w:r w:rsidR="00FA2D49" w:rsidRPr="001255DA">
        <w:rPr>
          <w:b/>
          <w:color w:val="auto"/>
        </w:rPr>
        <w:t>Dištančná výučba</w:t>
      </w:r>
      <w:r w:rsidR="00FA2D49">
        <w:rPr>
          <w:b/>
          <w:color w:val="auto"/>
        </w:rPr>
        <w:t xml:space="preserve"> (prednáška prezenčne)</w:t>
      </w:r>
    </w:p>
    <w:p w14:paraId="015F14A6" w14:textId="4804D44D" w:rsidR="006408F4" w:rsidRPr="00944D9F" w:rsidRDefault="007A429B" w:rsidP="006408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color w:val="auto"/>
        </w:rPr>
      </w:pPr>
      <w:r w:rsidRPr="001E7247">
        <w:rPr>
          <w:b/>
          <w:bCs/>
          <w:color w:val="auto"/>
        </w:rPr>
        <w:t>základné pojmy</w:t>
      </w:r>
      <w:r w:rsidR="00346735" w:rsidRPr="001E7247">
        <w:rPr>
          <w:b/>
          <w:bCs/>
          <w:color w:val="auto"/>
        </w:rPr>
        <w:t>:</w:t>
      </w:r>
      <w:r w:rsidRPr="00944D9F">
        <w:rPr>
          <w:color w:val="auto"/>
        </w:rPr>
        <w:t xml:space="preserve"> </w:t>
      </w:r>
      <w:r w:rsidR="00973780">
        <w:rPr>
          <w:color w:val="auto"/>
        </w:rPr>
        <w:t xml:space="preserve"> </w:t>
      </w:r>
      <w:r w:rsidR="00566D51">
        <w:rPr>
          <w:color w:val="auto"/>
        </w:rPr>
        <w:t>hodnotenie, podmienky predmetu, časový harmonogram</w:t>
      </w:r>
    </w:p>
    <w:p w14:paraId="45C869AA" w14:textId="69761BC3" w:rsidR="00ED36E7" w:rsidRDefault="00E40607" w:rsidP="00ED36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color w:val="auto"/>
        </w:rPr>
      </w:pPr>
      <w:r w:rsidRPr="001E7247">
        <w:rPr>
          <w:b/>
          <w:bCs/>
          <w:color w:val="auto"/>
        </w:rPr>
        <w:t>cvičenie:</w:t>
      </w:r>
      <w:r w:rsidR="00180C38" w:rsidRPr="00944D9F">
        <w:rPr>
          <w:color w:val="auto"/>
        </w:rPr>
        <w:t xml:space="preserve"> </w:t>
      </w:r>
      <w:r w:rsidR="00ED36E7">
        <w:rPr>
          <w:color w:val="auto"/>
        </w:rPr>
        <w:t xml:space="preserve">DIŠTANČNE </w:t>
      </w:r>
      <w:r w:rsidR="00EB4907">
        <w:rPr>
          <w:color w:val="auto"/>
        </w:rPr>
        <w:t>(ONLINE (</w:t>
      </w:r>
      <w:proofErr w:type="spellStart"/>
      <w:r w:rsidR="00EB4907">
        <w:rPr>
          <w:color w:val="auto"/>
        </w:rPr>
        <w:t>teams</w:t>
      </w:r>
      <w:proofErr w:type="spellEnd"/>
      <w:r w:rsidR="00EB4907">
        <w:rPr>
          <w:color w:val="auto"/>
        </w:rPr>
        <w:t>/e-mail) zaslanie Zadania č. 1</w:t>
      </w:r>
      <w:r w:rsidR="00566D51">
        <w:rPr>
          <w:color w:val="auto"/>
        </w:rPr>
        <w:t>, ktorého výsledky budú prezentované na cvičení v druhom týždni)</w:t>
      </w:r>
    </w:p>
    <w:p w14:paraId="2887161F" w14:textId="768B9D3C" w:rsidR="00ED36E7" w:rsidRPr="00ED36E7" w:rsidRDefault="00ED36E7" w:rsidP="00ED36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color w:val="auto"/>
        </w:rPr>
      </w:pPr>
      <w:r w:rsidRPr="001E7247">
        <w:rPr>
          <w:b/>
          <w:bCs/>
          <w:color w:val="auto"/>
        </w:rPr>
        <w:t>prednáška:</w:t>
      </w:r>
      <w:r w:rsidRPr="00ED36E7">
        <w:rPr>
          <w:color w:val="auto"/>
        </w:rPr>
        <w:t xml:space="preserve"> </w:t>
      </w:r>
      <w:r w:rsidR="00EB4907">
        <w:rPr>
          <w:color w:val="auto"/>
        </w:rPr>
        <w:t>Úvodná prednáška: prezentácia podmienok absolvovanie predmetu, predstavenie spôsobu hodnotenia, predstavenie časového harmonogramu predmetu</w:t>
      </w:r>
    </w:p>
    <w:p w14:paraId="37A7CF77" w14:textId="61686C17" w:rsidR="0090267D" w:rsidRPr="00944D9F" w:rsidRDefault="0090267D" w:rsidP="00ED36E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ind w:left="360"/>
        <w:rPr>
          <w:color w:val="auto"/>
        </w:rPr>
      </w:pPr>
    </w:p>
    <w:p w14:paraId="089BC282" w14:textId="77777777" w:rsidR="00873D38" w:rsidRPr="00944D9F" w:rsidRDefault="00873D38" w:rsidP="00973780">
      <w:pPr>
        <w:pBdr>
          <w:top w:val="nil"/>
          <w:left w:val="nil"/>
          <w:bottom w:val="nil"/>
          <w:right w:val="nil"/>
          <w:between w:val="nil"/>
          <w:bar w:val="nil"/>
        </w:pBdr>
        <w:rPr>
          <w:color w:val="auto"/>
        </w:rPr>
      </w:pPr>
    </w:p>
    <w:p w14:paraId="5A81B836" w14:textId="77C51C11" w:rsidR="001D6BD5" w:rsidRPr="00385065" w:rsidRDefault="001D6BD5" w:rsidP="001D6BD5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color w:val="auto"/>
        </w:rPr>
      </w:pPr>
      <w:r>
        <w:rPr>
          <w:b/>
          <w:color w:val="auto"/>
        </w:rPr>
        <w:t>2</w:t>
      </w:r>
      <w:r w:rsidRPr="00385065">
        <w:rPr>
          <w:b/>
          <w:color w:val="auto"/>
        </w:rPr>
        <w:t>. týždeň</w:t>
      </w:r>
      <w:r w:rsidR="00973780">
        <w:rPr>
          <w:b/>
          <w:color w:val="auto"/>
        </w:rPr>
        <w:t xml:space="preserve"> </w:t>
      </w:r>
    </w:p>
    <w:p w14:paraId="40E074FC" w14:textId="3AFE0D91" w:rsidR="001E7247" w:rsidRPr="00944D9F" w:rsidRDefault="001E7247" w:rsidP="001E72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color w:val="auto"/>
        </w:rPr>
      </w:pPr>
      <w:r w:rsidRPr="001E7247">
        <w:rPr>
          <w:b/>
          <w:bCs/>
          <w:color w:val="auto"/>
        </w:rPr>
        <w:t>základné pojmy:</w:t>
      </w:r>
      <w:r w:rsidRPr="00944D9F">
        <w:rPr>
          <w:color w:val="auto"/>
        </w:rPr>
        <w:t xml:space="preserve"> </w:t>
      </w:r>
      <w:r>
        <w:rPr>
          <w:color w:val="auto"/>
        </w:rPr>
        <w:t xml:space="preserve"> </w:t>
      </w:r>
      <w:r w:rsidR="0046096F">
        <w:rPr>
          <w:color w:val="auto"/>
        </w:rPr>
        <w:t>Úvod do problematiky umelej inteligencie</w:t>
      </w:r>
    </w:p>
    <w:p w14:paraId="7DF4D10B" w14:textId="28DC9916" w:rsidR="001E7247" w:rsidRDefault="001E7247" w:rsidP="001E72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color w:val="auto"/>
        </w:rPr>
      </w:pPr>
      <w:r w:rsidRPr="001E7247">
        <w:rPr>
          <w:b/>
          <w:bCs/>
          <w:color w:val="auto"/>
        </w:rPr>
        <w:lastRenderedPageBreak/>
        <w:t>cvičenie:</w:t>
      </w:r>
      <w:r w:rsidRPr="00944D9F">
        <w:rPr>
          <w:color w:val="auto"/>
        </w:rPr>
        <w:t xml:space="preserve"> </w:t>
      </w:r>
      <w:r w:rsidR="009B6029">
        <w:t>Prezentácia zadania č.1. Diskusia k jednotlivých riešeniam zadania č. 1.</w:t>
      </w:r>
      <w:r w:rsidR="00AE53C9" w:rsidRPr="00AE53C9">
        <w:t xml:space="preserve"> </w:t>
      </w:r>
      <w:r w:rsidR="009B101F">
        <w:t xml:space="preserve">Opakovanie </w:t>
      </w:r>
      <w:r w:rsidR="005F5995">
        <w:t xml:space="preserve">výrokovej </w:t>
      </w:r>
      <w:r w:rsidR="009B101F">
        <w:t>logiky</w:t>
      </w:r>
      <w:r w:rsidR="005F5995">
        <w:t xml:space="preserve">. Formulácia a tvorba </w:t>
      </w:r>
      <w:r w:rsidR="00665CF2">
        <w:t xml:space="preserve"> zložených výrokov.</w:t>
      </w:r>
    </w:p>
    <w:p w14:paraId="3404899C" w14:textId="764AE06D" w:rsidR="001E7247" w:rsidRPr="0046096F" w:rsidRDefault="001E7247" w:rsidP="004609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color w:val="auto"/>
        </w:rPr>
      </w:pPr>
      <w:r w:rsidRPr="001E7247">
        <w:rPr>
          <w:b/>
          <w:bCs/>
          <w:color w:val="auto"/>
        </w:rPr>
        <w:t>prednáška:</w:t>
      </w:r>
      <w:r w:rsidR="0046096F" w:rsidRPr="0046096F">
        <w:t xml:space="preserve"> </w:t>
      </w:r>
      <w:r w:rsidR="0046096F">
        <w:t>Umelá inteligencia, základná problematika, historický vývoj.</w:t>
      </w:r>
      <w:r w:rsidRPr="0046096F">
        <w:rPr>
          <w:color w:val="auto"/>
        </w:rPr>
        <w:t xml:space="preserve"> </w:t>
      </w:r>
    </w:p>
    <w:p w14:paraId="48516D47" w14:textId="77777777" w:rsidR="001D6BD5" w:rsidRDefault="001D6BD5" w:rsidP="0090267D">
      <w:pPr>
        <w:rPr>
          <w:b/>
          <w:color w:val="auto"/>
        </w:rPr>
      </w:pPr>
    </w:p>
    <w:p w14:paraId="76DA21CB" w14:textId="5FD2A485" w:rsidR="0090267D" w:rsidRPr="00385065" w:rsidRDefault="001D6BD5" w:rsidP="0090267D">
      <w:pPr>
        <w:rPr>
          <w:b/>
          <w:color w:val="auto"/>
          <w:u w:val="single"/>
        </w:rPr>
      </w:pPr>
      <w:r>
        <w:rPr>
          <w:b/>
          <w:color w:val="auto"/>
        </w:rPr>
        <w:t>3</w:t>
      </w:r>
      <w:r w:rsidR="0090267D" w:rsidRPr="00385065">
        <w:rPr>
          <w:b/>
          <w:color w:val="auto"/>
        </w:rPr>
        <w:t>.</w:t>
      </w:r>
      <w:r w:rsidR="00D532AA" w:rsidRPr="00385065">
        <w:rPr>
          <w:b/>
          <w:color w:val="auto"/>
        </w:rPr>
        <w:t xml:space="preserve"> </w:t>
      </w:r>
      <w:r w:rsidR="0090267D" w:rsidRPr="00385065">
        <w:rPr>
          <w:b/>
          <w:color w:val="auto"/>
        </w:rPr>
        <w:t>týždeň</w:t>
      </w:r>
      <w:r w:rsidR="00973780">
        <w:rPr>
          <w:b/>
          <w:color w:val="auto"/>
        </w:rPr>
        <w:t xml:space="preserve"> </w:t>
      </w:r>
    </w:p>
    <w:p w14:paraId="294F6341" w14:textId="06422162" w:rsidR="00267C9D" w:rsidRPr="003671BB" w:rsidRDefault="0090267D" w:rsidP="00C50E9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color w:val="auto"/>
        </w:rPr>
      </w:pPr>
      <w:r w:rsidRPr="0036546D">
        <w:rPr>
          <w:b/>
          <w:bCs/>
          <w:color w:val="auto"/>
        </w:rPr>
        <w:t>základné pojmy</w:t>
      </w:r>
      <w:r w:rsidRPr="003671BB">
        <w:rPr>
          <w:color w:val="auto"/>
        </w:rPr>
        <w:t>:</w:t>
      </w:r>
      <w:r w:rsidR="003671BB">
        <w:rPr>
          <w:color w:val="auto"/>
        </w:rPr>
        <w:t xml:space="preserve"> </w:t>
      </w:r>
      <w:r w:rsidR="003671BB" w:rsidRPr="003671BB">
        <w:rPr>
          <w:color w:val="auto"/>
        </w:rPr>
        <w:t>smery a trendy vývoja UI</w:t>
      </w:r>
      <w:r w:rsidR="003671BB">
        <w:rPr>
          <w:color w:val="auto"/>
        </w:rPr>
        <w:t>, predikátová logika</w:t>
      </w:r>
    </w:p>
    <w:p w14:paraId="5CB48F77" w14:textId="7A871B20" w:rsidR="0036546D" w:rsidRPr="0036546D" w:rsidRDefault="0090267D" w:rsidP="0036546D">
      <w:pPr>
        <w:pStyle w:val="Odsekzoznamu"/>
        <w:numPr>
          <w:ilvl w:val="0"/>
          <w:numId w:val="4"/>
        </w:numPr>
        <w:rPr>
          <w:color w:val="auto"/>
        </w:rPr>
      </w:pPr>
      <w:r w:rsidRPr="0036546D">
        <w:rPr>
          <w:b/>
          <w:bCs/>
          <w:color w:val="auto"/>
        </w:rPr>
        <w:t>cvičenie:</w:t>
      </w:r>
      <w:r w:rsidR="00483226" w:rsidRPr="0036546D">
        <w:rPr>
          <w:color w:val="auto"/>
        </w:rPr>
        <w:t xml:space="preserve"> </w:t>
      </w:r>
      <w:r w:rsidR="0036546D" w:rsidRPr="0036546D">
        <w:rPr>
          <w:color w:val="auto"/>
        </w:rPr>
        <w:t>Precvičenie zápisu výrokov pomocou predikátovej logiky I</w:t>
      </w:r>
      <w:r w:rsidR="00665CF2">
        <w:rPr>
          <w:color w:val="auto"/>
        </w:rPr>
        <w:t>.</w:t>
      </w:r>
      <w:r w:rsidR="0036546D" w:rsidRPr="0036546D">
        <w:rPr>
          <w:color w:val="auto"/>
        </w:rPr>
        <w:t xml:space="preserve"> r</w:t>
      </w:r>
      <w:r w:rsidR="00665CF2">
        <w:rPr>
          <w:color w:val="auto"/>
        </w:rPr>
        <w:t>á</w:t>
      </w:r>
      <w:r w:rsidR="0036546D" w:rsidRPr="0036546D">
        <w:rPr>
          <w:color w:val="auto"/>
        </w:rPr>
        <w:t>du. Zadanie zadania č. 2.</w:t>
      </w:r>
    </w:p>
    <w:p w14:paraId="3511CAD9" w14:textId="6FDE85BF" w:rsidR="003C0777" w:rsidRPr="0036546D" w:rsidRDefault="0036546D" w:rsidP="00866B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b/>
          <w:bCs/>
          <w:color w:val="auto"/>
        </w:rPr>
      </w:pPr>
      <w:r w:rsidRPr="0036546D">
        <w:rPr>
          <w:b/>
          <w:bCs/>
          <w:color w:val="auto"/>
        </w:rPr>
        <w:t xml:space="preserve">prednáška: </w:t>
      </w:r>
      <w:r w:rsidR="003671BB" w:rsidRPr="003671BB">
        <w:rPr>
          <w:color w:val="auto"/>
        </w:rPr>
        <w:t>Základné smery a trendy vývoja UI</w:t>
      </w:r>
    </w:p>
    <w:p w14:paraId="069FBAD5" w14:textId="77777777" w:rsidR="003C0777" w:rsidRDefault="003C0777" w:rsidP="00126735">
      <w:pPr>
        <w:rPr>
          <w:b/>
          <w:color w:val="auto"/>
        </w:rPr>
      </w:pPr>
    </w:p>
    <w:p w14:paraId="38CF223F" w14:textId="2EFE7555" w:rsidR="00126735" w:rsidRPr="00385065" w:rsidRDefault="001D6BD5" w:rsidP="00126735">
      <w:pPr>
        <w:rPr>
          <w:b/>
          <w:color w:val="auto"/>
          <w:u w:val="single"/>
        </w:rPr>
      </w:pPr>
      <w:r>
        <w:rPr>
          <w:b/>
          <w:color w:val="auto"/>
        </w:rPr>
        <w:t>4</w:t>
      </w:r>
      <w:r w:rsidR="00126735" w:rsidRPr="00385065">
        <w:rPr>
          <w:b/>
          <w:color w:val="auto"/>
        </w:rPr>
        <w:t>.</w:t>
      </w:r>
      <w:r w:rsidR="00D532AA" w:rsidRPr="00385065">
        <w:rPr>
          <w:b/>
          <w:color w:val="auto"/>
        </w:rPr>
        <w:t xml:space="preserve"> </w:t>
      </w:r>
      <w:r w:rsidR="00126735" w:rsidRPr="00385065">
        <w:rPr>
          <w:b/>
          <w:color w:val="auto"/>
        </w:rPr>
        <w:t>týždeň</w:t>
      </w:r>
      <w:r w:rsidR="00973780">
        <w:rPr>
          <w:b/>
          <w:color w:val="auto"/>
        </w:rPr>
        <w:t xml:space="preserve"> </w:t>
      </w:r>
    </w:p>
    <w:p w14:paraId="4A4EE6D3" w14:textId="6CAF961B" w:rsidR="000D194F" w:rsidRPr="003671BB" w:rsidRDefault="000D194F" w:rsidP="000D19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color w:val="auto"/>
        </w:rPr>
      </w:pPr>
      <w:r w:rsidRPr="0036546D">
        <w:rPr>
          <w:b/>
          <w:bCs/>
          <w:color w:val="auto"/>
        </w:rPr>
        <w:t>základné pojmy</w:t>
      </w:r>
      <w:r w:rsidRPr="003671BB">
        <w:rPr>
          <w:color w:val="auto"/>
        </w:rPr>
        <w:t>:</w:t>
      </w:r>
      <w:r>
        <w:rPr>
          <w:color w:val="auto"/>
        </w:rPr>
        <w:t xml:space="preserve"> </w:t>
      </w:r>
    </w:p>
    <w:p w14:paraId="4FF9FB07" w14:textId="6CF00481" w:rsidR="000D194F" w:rsidRPr="0036546D" w:rsidRDefault="000D194F" w:rsidP="000D194F">
      <w:pPr>
        <w:pStyle w:val="Odsekzoznamu"/>
        <w:numPr>
          <w:ilvl w:val="0"/>
          <w:numId w:val="4"/>
        </w:numPr>
        <w:rPr>
          <w:color w:val="auto"/>
        </w:rPr>
      </w:pPr>
      <w:r w:rsidRPr="0036546D">
        <w:rPr>
          <w:b/>
          <w:bCs/>
          <w:color w:val="auto"/>
        </w:rPr>
        <w:t>cvičenie:</w:t>
      </w:r>
      <w:r w:rsidRPr="0036546D">
        <w:rPr>
          <w:color w:val="auto"/>
        </w:rPr>
        <w:t xml:space="preserve"> </w:t>
      </w:r>
      <w:r w:rsidR="004A4727" w:rsidRPr="004A4727">
        <w:rPr>
          <w:color w:val="auto"/>
        </w:rPr>
        <w:t>Hľadanie riešení – algoritmy prehľadávania stavového priestoru do šírky, do hĺbky, A* , princípy, animácie</w:t>
      </w:r>
    </w:p>
    <w:p w14:paraId="4420153B" w14:textId="79600E9E" w:rsidR="000D194F" w:rsidRPr="0036546D" w:rsidRDefault="000D194F" w:rsidP="000D19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b/>
          <w:bCs/>
          <w:color w:val="auto"/>
        </w:rPr>
      </w:pPr>
      <w:r w:rsidRPr="0036546D">
        <w:rPr>
          <w:b/>
          <w:bCs/>
          <w:color w:val="auto"/>
        </w:rPr>
        <w:t xml:space="preserve">prednáška: </w:t>
      </w:r>
      <w:r w:rsidR="00144B5F" w:rsidRPr="00144B5F">
        <w:rPr>
          <w:color w:val="auto"/>
        </w:rPr>
        <w:t>Znalosti a ich reprezentácia</w:t>
      </w:r>
    </w:p>
    <w:p w14:paraId="62850147" w14:textId="77777777" w:rsidR="003C0777" w:rsidRDefault="003C0777" w:rsidP="00012BFB">
      <w:pPr>
        <w:rPr>
          <w:b/>
          <w:color w:val="auto"/>
        </w:rPr>
      </w:pPr>
    </w:p>
    <w:p w14:paraId="238EE0C7" w14:textId="018FE293" w:rsidR="00012BFB" w:rsidRPr="00FE7EBF" w:rsidRDefault="001D6BD5" w:rsidP="00012BFB">
      <w:pPr>
        <w:rPr>
          <w:b/>
          <w:color w:val="auto"/>
          <w:u w:val="single"/>
        </w:rPr>
      </w:pPr>
      <w:r w:rsidRPr="00FE7EBF">
        <w:rPr>
          <w:b/>
          <w:color w:val="auto"/>
          <w:u w:val="single"/>
        </w:rPr>
        <w:t>5</w:t>
      </w:r>
      <w:r w:rsidR="00012BFB" w:rsidRPr="00FE7EBF">
        <w:rPr>
          <w:b/>
          <w:color w:val="auto"/>
          <w:u w:val="single"/>
        </w:rPr>
        <w:t>. týždeň</w:t>
      </w:r>
      <w:r w:rsidR="00973780" w:rsidRPr="00FE7EBF">
        <w:rPr>
          <w:b/>
          <w:color w:val="auto"/>
          <w:u w:val="single"/>
        </w:rPr>
        <w:t xml:space="preserve"> </w:t>
      </w:r>
      <w:r w:rsidR="00FE7EBF" w:rsidRPr="00786B7F">
        <w:rPr>
          <w:b/>
          <w:color w:val="auto"/>
          <w:u w:val="single"/>
        </w:rPr>
        <w:t>Dištančná výučba</w:t>
      </w:r>
    </w:p>
    <w:p w14:paraId="63DE8DE7" w14:textId="77777777" w:rsidR="000D194F" w:rsidRPr="003671BB" w:rsidRDefault="000D194F" w:rsidP="000D19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color w:val="auto"/>
        </w:rPr>
      </w:pPr>
      <w:r w:rsidRPr="0036546D">
        <w:rPr>
          <w:b/>
          <w:bCs/>
          <w:color w:val="auto"/>
        </w:rPr>
        <w:t>základné pojmy</w:t>
      </w:r>
      <w:r w:rsidRPr="003671BB">
        <w:rPr>
          <w:color w:val="auto"/>
        </w:rPr>
        <w:t>:</w:t>
      </w:r>
      <w:r>
        <w:rPr>
          <w:color w:val="auto"/>
        </w:rPr>
        <w:t xml:space="preserve"> </w:t>
      </w:r>
    </w:p>
    <w:p w14:paraId="6BF6CE20" w14:textId="3499CDA4" w:rsidR="000D194F" w:rsidRPr="00DA4B29" w:rsidRDefault="000D194F" w:rsidP="00DA4B29">
      <w:pPr>
        <w:pStyle w:val="Odsekzoznamu"/>
        <w:numPr>
          <w:ilvl w:val="0"/>
          <w:numId w:val="4"/>
        </w:numPr>
        <w:rPr>
          <w:color w:val="auto"/>
        </w:rPr>
      </w:pPr>
      <w:r w:rsidRPr="00DA4B29">
        <w:rPr>
          <w:b/>
          <w:bCs/>
          <w:color w:val="auto"/>
        </w:rPr>
        <w:t>cvičenie:</w:t>
      </w:r>
      <w:r w:rsidRPr="00DA4B29">
        <w:rPr>
          <w:color w:val="auto"/>
        </w:rPr>
        <w:t xml:space="preserve"> </w:t>
      </w:r>
      <w:r w:rsidR="00DA4B29" w:rsidRPr="00DA4B29">
        <w:rPr>
          <w:color w:val="auto"/>
        </w:rPr>
        <w:t>Formalizácia úloh a stanovenie zápisu riešenej úlohy formou stavového priestoru.</w:t>
      </w:r>
      <w:r w:rsidR="00E8192F">
        <w:rPr>
          <w:color w:val="auto"/>
        </w:rPr>
        <w:t xml:space="preserve"> </w:t>
      </w:r>
      <w:proofErr w:type="spellStart"/>
      <w:r w:rsidR="00E8192F">
        <w:rPr>
          <w:color w:val="auto"/>
        </w:rPr>
        <w:t>Prelievacie</w:t>
      </w:r>
      <w:proofErr w:type="spellEnd"/>
      <w:r w:rsidR="00E8192F">
        <w:rPr>
          <w:color w:val="auto"/>
        </w:rPr>
        <w:t xml:space="preserve"> úlohy.</w:t>
      </w:r>
    </w:p>
    <w:p w14:paraId="764EA173" w14:textId="4374AAFE" w:rsidR="000D194F" w:rsidRPr="0036546D" w:rsidRDefault="000D194F" w:rsidP="000D19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b/>
          <w:bCs/>
          <w:color w:val="auto"/>
        </w:rPr>
      </w:pPr>
      <w:r w:rsidRPr="0036546D">
        <w:rPr>
          <w:b/>
          <w:bCs/>
          <w:color w:val="auto"/>
        </w:rPr>
        <w:t xml:space="preserve">prednáška: </w:t>
      </w:r>
      <w:r w:rsidR="00D252DA" w:rsidRPr="00D252DA">
        <w:rPr>
          <w:color w:val="auto"/>
        </w:rPr>
        <w:t>Princípy hľadania riešení problémov</w:t>
      </w:r>
    </w:p>
    <w:p w14:paraId="16B0F737" w14:textId="77777777" w:rsidR="00126735" w:rsidRDefault="00126735" w:rsidP="00126735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1E08C363" w14:textId="4BD76B8B" w:rsidR="00102F3C" w:rsidRPr="00385065" w:rsidRDefault="001D6BD5" w:rsidP="00102F3C">
      <w:pPr>
        <w:rPr>
          <w:b/>
          <w:color w:val="auto"/>
          <w:u w:val="single"/>
        </w:rPr>
      </w:pPr>
      <w:r>
        <w:rPr>
          <w:b/>
          <w:color w:val="auto"/>
        </w:rPr>
        <w:t>6</w:t>
      </w:r>
      <w:r w:rsidR="001B39E3" w:rsidRPr="00385065">
        <w:rPr>
          <w:b/>
          <w:color w:val="auto"/>
        </w:rPr>
        <w:t>.</w:t>
      </w:r>
      <w:r w:rsidR="00D532AA" w:rsidRPr="00385065">
        <w:rPr>
          <w:b/>
          <w:color w:val="auto"/>
        </w:rPr>
        <w:t xml:space="preserve"> </w:t>
      </w:r>
      <w:r w:rsidR="001B39E3" w:rsidRPr="00385065">
        <w:rPr>
          <w:b/>
          <w:color w:val="auto"/>
        </w:rPr>
        <w:t>týždeň</w:t>
      </w:r>
      <w:r w:rsidR="00973780">
        <w:rPr>
          <w:b/>
          <w:color w:val="auto"/>
        </w:rPr>
        <w:t xml:space="preserve"> </w:t>
      </w:r>
    </w:p>
    <w:p w14:paraId="1BA6322F" w14:textId="02F5CEA2" w:rsidR="000D194F" w:rsidRPr="003671BB" w:rsidRDefault="000D194F" w:rsidP="000D19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color w:val="auto"/>
        </w:rPr>
      </w:pPr>
      <w:r w:rsidRPr="0036546D">
        <w:rPr>
          <w:b/>
          <w:bCs/>
          <w:color w:val="auto"/>
        </w:rPr>
        <w:t>základné pojmy</w:t>
      </w:r>
      <w:r w:rsidRPr="003671BB">
        <w:rPr>
          <w:color w:val="auto"/>
        </w:rPr>
        <w:t>:</w:t>
      </w:r>
      <w:r>
        <w:rPr>
          <w:color w:val="auto"/>
        </w:rPr>
        <w:t xml:space="preserve"> </w:t>
      </w:r>
    </w:p>
    <w:p w14:paraId="51DFEE82" w14:textId="60662014" w:rsidR="000D194F" w:rsidRPr="00F17820" w:rsidRDefault="000D194F" w:rsidP="00F17820">
      <w:pPr>
        <w:pStyle w:val="Odsekzoznamu"/>
        <w:numPr>
          <w:ilvl w:val="0"/>
          <w:numId w:val="4"/>
        </w:numPr>
        <w:rPr>
          <w:color w:val="auto"/>
        </w:rPr>
      </w:pPr>
      <w:r w:rsidRPr="00F17820">
        <w:rPr>
          <w:b/>
          <w:bCs/>
          <w:color w:val="auto"/>
        </w:rPr>
        <w:t>cvičenie:</w:t>
      </w:r>
      <w:r w:rsidRPr="00F17820">
        <w:rPr>
          <w:color w:val="auto"/>
        </w:rPr>
        <w:t xml:space="preserve"> </w:t>
      </w:r>
      <w:r w:rsidR="00F17820" w:rsidRPr="00F17820">
        <w:rPr>
          <w:color w:val="auto"/>
        </w:rPr>
        <w:t>Riešenie konkrétnych úloh v stavovom priestore. Ich formalizovaný zápis.</w:t>
      </w:r>
      <w:r w:rsidR="00E8192F">
        <w:rPr>
          <w:color w:val="auto"/>
        </w:rPr>
        <w:t xml:space="preserve"> </w:t>
      </w:r>
      <w:proofErr w:type="spellStart"/>
      <w:r w:rsidR="00E8192F">
        <w:rPr>
          <w:color w:val="auto"/>
        </w:rPr>
        <w:t>Prelievacie</w:t>
      </w:r>
      <w:proofErr w:type="spellEnd"/>
      <w:r w:rsidR="00E8192F">
        <w:rPr>
          <w:color w:val="auto"/>
        </w:rPr>
        <w:t xml:space="preserve"> úlohy</w:t>
      </w:r>
      <w:r w:rsidR="0052723E">
        <w:rPr>
          <w:color w:val="auto"/>
        </w:rPr>
        <w:t xml:space="preserve">; hanojské veže. </w:t>
      </w:r>
    </w:p>
    <w:p w14:paraId="16CDC09E" w14:textId="0A78269B" w:rsidR="000D194F" w:rsidRPr="0036546D" w:rsidRDefault="000D194F" w:rsidP="000D19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b/>
          <w:bCs/>
          <w:color w:val="auto"/>
        </w:rPr>
      </w:pPr>
      <w:r w:rsidRPr="0036546D">
        <w:rPr>
          <w:b/>
          <w:bCs/>
          <w:color w:val="auto"/>
        </w:rPr>
        <w:t xml:space="preserve">prednáška: </w:t>
      </w:r>
      <w:r w:rsidR="00D252DA" w:rsidRPr="00D252DA">
        <w:rPr>
          <w:color w:val="auto"/>
        </w:rPr>
        <w:t>Úvod do expertných systémov</w:t>
      </w:r>
    </w:p>
    <w:p w14:paraId="44BADFEF" w14:textId="778D199C" w:rsidR="003C0777" w:rsidRPr="00944D9F" w:rsidRDefault="003C0777" w:rsidP="00866B1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ind w:left="360"/>
        <w:rPr>
          <w:color w:val="auto"/>
        </w:rPr>
      </w:pPr>
    </w:p>
    <w:p w14:paraId="00CB82B2" w14:textId="22458C97" w:rsidR="00BB6DFC" w:rsidRPr="00631CE0" w:rsidRDefault="001D6BD5" w:rsidP="00BB6DF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b/>
          <w:color w:val="auto"/>
        </w:rPr>
      </w:pPr>
      <w:r>
        <w:rPr>
          <w:b/>
          <w:color w:val="auto"/>
        </w:rPr>
        <w:t>7</w:t>
      </w:r>
      <w:r w:rsidR="00BB6DFC" w:rsidRPr="00631CE0">
        <w:rPr>
          <w:b/>
          <w:color w:val="auto"/>
        </w:rPr>
        <w:t>. týždeň</w:t>
      </w:r>
      <w:r w:rsidR="00973780">
        <w:rPr>
          <w:b/>
          <w:color w:val="auto"/>
        </w:rPr>
        <w:t xml:space="preserve"> </w:t>
      </w:r>
    </w:p>
    <w:p w14:paraId="68CED872" w14:textId="77777777" w:rsidR="000D194F" w:rsidRPr="003671BB" w:rsidRDefault="000D194F" w:rsidP="000D19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color w:val="auto"/>
        </w:rPr>
      </w:pPr>
      <w:r w:rsidRPr="0036546D">
        <w:rPr>
          <w:b/>
          <w:bCs/>
          <w:color w:val="auto"/>
        </w:rPr>
        <w:t>základné pojmy</w:t>
      </w:r>
      <w:r w:rsidRPr="003671BB">
        <w:rPr>
          <w:color w:val="auto"/>
        </w:rPr>
        <w:t>:</w:t>
      </w:r>
      <w:r>
        <w:rPr>
          <w:color w:val="auto"/>
        </w:rPr>
        <w:t xml:space="preserve"> </w:t>
      </w:r>
    </w:p>
    <w:p w14:paraId="62526FDE" w14:textId="345F3296" w:rsidR="000D194F" w:rsidRPr="007D03EB" w:rsidRDefault="000D194F" w:rsidP="007D03EB">
      <w:pPr>
        <w:pStyle w:val="Odsekzoznamu"/>
        <w:numPr>
          <w:ilvl w:val="0"/>
          <w:numId w:val="4"/>
        </w:numPr>
        <w:rPr>
          <w:color w:val="auto"/>
        </w:rPr>
      </w:pPr>
      <w:r w:rsidRPr="007D03EB">
        <w:rPr>
          <w:b/>
          <w:bCs/>
          <w:color w:val="auto"/>
        </w:rPr>
        <w:t>cvičenie:</w:t>
      </w:r>
      <w:r w:rsidRPr="007D03EB">
        <w:rPr>
          <w:color w:val="auto"/>
        </w:rPr>
        <w:t xml:space="preserve"> </w:t>
      </w:r>
      <w:r w:rsidR="007D03EB" w:rsidRPr="007D03EB">
        <w:rPr>
          <w:color w:val="auto"/>
        </w:rPr>
        <w:t>Riešenie konkrétnych úloh v stavovom priestore.</w:t>
      </w:r>
      <w:r w:rsidR="007D03EB">
        <w:rPr>
          <w:color w:val="auto"/>
        </w:rPr>
        <w:t xml:space="preserve"> Úlohy zamerané na bludisko.</w:t>
      </w:r>
      <w:r w:rsidR="007D03EB" w:rsidRPr="007D03EB">
        <w:rPr>
          <w:color w:val="auto"/>
        </w:rPr>
        <w:t xml:space="preserve"> Zadanie zadania č. 3</w:t>
      </w:r>
      <w:r w:rsidR="007D03EB">
        <w:rPr>
          <w:color w:val="auto"/>
        </w:rPr>
        <w:t>.</w:t>
      </w:r>
    </w:p>
    <w:p w14:paraId="0F9A8B6A" w14:textId="0EB40C9D" w:rsidR="000D194F" w:rsidRPr="0036546D" w:rsidRDefault="000D194F" w:rsidP="000D19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b/>
          <w:bCs/>
          <w:color w:val="auto"/>
        </w:rPr>
      </w:pPr>
      <w:r w:rsidRPr="0036546D">
        <w:rPr>
          <w:b/>
          <w:bCs/>
          <w:color w:val="auto"/>
        </w:rPr>
        <w:t xml:space="preserve">prednáška: </w:t>
      </w:r>
      <w:r w:rsidR="00D252DA" w:rsidRPr="00D252DA">
        <w:rPr>
          <w:color w:val="auto"/>
        </w:rPr>
        <w:t>Práca s neurčitosťou</w:t>
      </w:r>
    </w:p>
    <w:p w14:paraId="2AFAA76E" w14:textId="77777777" w:rsidR="00BB6DFC" w:rsidRPr="00944D9F" w:rsidRDefault="00BB6DFC" w:rsidP="00873D3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ind w:left="720"/>
        <w:rPr>
          <w:color w:val="auto"/>
        </w:rPr>
      </w:pPr>
    </w:p>
    <w:p w14:paraId="6CF5F7E2" w14:textId="612F2F35" w:rsidR="00102F3C" w:rsidRPr="00385065" w:rsidRDefault="001D6BD5" w:rsidP="00102F3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b/>
          <w:color w:val="auto"/>
        </w:rPr>
      </w:pPr>
      <w:r>
        <w:rPr>
          <w:b/>
          <w:color w:val="auto"/>
        </w:rPr>
        <w:t>8</w:t>
      </w:r>
      <w:r w:rsidR="00102F3C" w:rsidRPr="00385065">
        <w:rPr>
          <w:b/>
          <w:color w:val="auto"/>
        </w:rPr>
        <w:t>.</w:t>
      </w:r>
      <w:r w:rsidR="00D532AA" w:rsidRPr="00385065">
        <w:rPr>
          <w:b/>
          <w:color w:val="auto"/>
        </w:rPr>
        <w:t xml:space="preserve"> </w:t>
      </w:r>
      <w:r w:rsidR="00102F3C" w:rsidRPr="00385065">
        <w:rPr>
          <w:b/>
          <w:color w:val="auto"/>
        </w:rPr>
        <w:t>týždeň</w:t>
      </w:r>
      <w:r w:rsidR="00973780">
        <w:rPr>
          <w:b/>
          <w:color w:val="auto"/>
        </w:rPr>
        <w:t xml:space="preserve"> </w:t>
      </w:r>
    </w:p>
    <w:p w14:paraId="74DB3F5A" w14:textId="77777777" w:rsidR="000D194F" w:rsidRPr="003671BB" w:rsidRDefault="000D194F" w:rsidP="000D19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color w:val="auto"/>
        </w:rPr>
      </w:pPr>
      <w:r w:rsidRPr="0036546D">
        <w:rPr>
          <w:b/>
          <w:bCs/>
          <w:color w:val="auto"/>
        </w:rPr>
        <w:t>základné pojmy</w:t>
      </w:r>
      <w:r w:rsidRPr="003671BB">
        <w:rPr>
          <w:color w:val="auto"/>
        </w:rPr>
        <w:t>:</w:t>
      </w:r>
      <w:r>
        <w:rPr>
          <w:color w:val="auto"/>
        </w:rPr>
        <w:t xml:space="preserve"> </w:t>
      </w:r>
    </w:p>
    <w:p w14:paraId="1A1A62E6" w14:textId="5562A110" w:rsidR="000D194F" w:rsidRPr="003C5C12" w:rsidRDefault="000D194F" w:rsidP="003C5C12">
      <w:pPr>
        <w:pStyle w:val="Odsekzoznamu"/>
        <w:numPr>
          <w:ilvl w:val="0"/>
          <w:numId w:val="4"/>
        </w:numPr>
        <w:rPr>
          <w:color w:val="auto"/>
        </w:rPr>
      </w:pPr>
      <w:r w:rsidRPr="003C5C12">
        <w:rPr>
          <w:b/>
          <w:bCs/>
          <w:color w:val="auto"/>
        </w:rPr>
        <w:t>cvičenie:</w:t>
      </w:r>
      <w:r w:rsidRPr="003C5C12">
        <w:rPr>
          <w:color w:val="auto"/>
        </w:rPr>
        <w:t xml:space="preserve"> </w:t>
      </w:r>
      <w:r w:rsidR="003C5C12" w:rsidRPr="003C5C12">
        <w:rPr>
          <w:color w:val="auto"/>
        </w:rPr>
        <w:t>Algoritmy na riešenie optimalizačných úloh. (</w:t>
      </w:r>
      <w:proofErr w:type="spellStart"/>
      <w:r w:rsidR="003C5C12" w:rsidRPr="003C5C12">
        <w:rPr>
          <w:color w:val="auto"/>
        </w:rPr>
        <w:t>greedy</w:t>
      </w:r>
      <w:proofErr w:type="spellEnd"/>
      <w:r w:rsidR="003C5C12" w:rsidRPr="003C5C12">
        <w:rPr>
          <w:color w:val="auto"/>
        </w:rPr>
        <w:t xml:space="preserve"> </w:t>
      </w:r>
      <w:proofErr w:type="spellStart"/>
      <w:r w:rsidR="003C5C12" w:rsidRPr="003C5C12">
        <w:rPr>
          <w:color w:val="auto"/>
        </w:rPr>
        <w:t>algorithm</w:t>
      </w:r>
      <w:proofErr w:type="spellEnd"/>
      <w:r w:rsidR="003C5C12" w:rsidRPr="003C5C12">
        <w:rPr>
          <w:color w:val="auto"/>
        </w:rPr>
        <w:t>)</w:t>
      </w:r>
      <w:r w:rsidR="003C5C12">
        <w:rPr>
          <w:color w:val="auto"/>
        </w:rPr>
        <w:t>.</w:t>
      </w:r>
      <w:r w:rsidR="009E2C8B" w:rsidRPr="009E2C8B">
        <w:t xml:space="preserve"> </w:t>
      </w:r>
      <w:r w:rsidR="009E2C8B">
        <w:t>Zadanie zadania č. 4</w:t>
      </w:r>
    </w:p>
    <w:p w14:paraId="0150C722" w14:textId="322AF79E" w:rsidR="000D194F" w:rsidRPr="0036546D" w:rsidRDefault="000D194F" w:rsidP="000D19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b/>
          <w:bCs/>
          <w:color w:val="auto"/>
        </w:rPr>
      </w:pPr>
      <w:r w:rsidRPr="0036546D">
        <w:rPr>
          <w:b/>
          <w:bCs/>
          <w:color w:val="auto"/>
        </w:rPr>
        <w:t xml:space="preserve">prednáška: </w:t>
      </w:r>
      <w:r w:rsidR="00D252DA" w:rsidRPr="00D252DA">
        <w:rPr>
          <w:color w:val="auto"/>
        </w:rPr>
        <w:t>Strojové učenie</w:t>
      </w:r>
    </w:p>
    <w:p w14:paraId="211FBE0B" w14:textId="77777777" w:rsidR="00BB6DFC" w:rsidRDefault="00BB6DFC" w:rsidP="00102F3C">
      <w:pPr>
        <w:rPr>
          <w:b/>
        </w:rPr>
      </w:pPr>
    </w:p>
    <w:p w14:paraId="59CA7520" w14:textId="26F292B2" w:rsidR="00102F3C" w:rsidRPr="00786B7F" w:rsidRDefault="001D6BD5" w:rsidP="00102F3C">
      <w:pPr>
        <w:rPr>
          <w:b/>
          <w:color w:val="auto"/>
          <w:u w:val="single"/>
        </w:rPr>
      </w:pPr>
      <w:r w:rsidRPr="00786B7F">
        <w:rPr>
          <w:b/>
          <w:color w:val="auto"/>
          <w:u w:val="single"/>
        </w:rPr>
        <w:t>9</w:t>
      </w:r>
      <w:r w:rsidR="00102F3C" w:rsidRPr="00786B7F">
        <w:rPr>
          <w:b/>
          <w:color w:val="auto"/>
          <w:u w:val="single"/>
        </w:rPr>
        <w:t>.</w:t>
      </w:r>
      <w:r w:rsidR="00D532AA" w:rsidRPr="00786B7F">
        <w:rPr>
          <w:b/>
          <w:color w:val="auto"/>
          <w:u w:val="single"/>
        </w:rPr>
        <w:t xml:space="preserve"> </w:t>
      </w:r>
      <w:r w:rsidR="00102F3C" w:rsidRPr="00786B7F">
        <w:rPr>
          <w:b/>
          <w:color w:val="auto"/>
          <w:u w:val="single"/>
        </w:rPr>
        <w:t>týždeň</w:t>
      </w:r>
      <w:r w:rsidR="00973780" w:rsidRPr="00786B7F">
        <w:rPr>
          <w:b/>
          <w:color w:val="auto"/>
          <w:u w:val="single"/>
        </w:rPr>
        <w:t xml:space="preserve"> </w:t>
      </w:r>
      <w:r w:rsidR="001255DA" w:rsidRPr="00786B7F">
        <w:rPr>
          <w:b/>
          <w:color w:val="auto"/>
          <w:u w:val="single"/>
        </w:rPr>
        <w:t>Dištančná výučba</w:t>
      </w:r>
    </w:p>
    <w:p w14:paraId="63AA9D12" w14:textId="2B430823" w:rsidR="000D194F" w:rsidRPr="00FE2F7F" w:rsidRDefault="000D194F" w:rsidP="00FE2F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color w:val="auto"/>
        </w:rPr>
      </w:pPr>
      <w:r w:rsidRPr="0036546D">
        <w:rPr>
          <w:b/>
          <w:bCs/>
          <w:color w:val="auto"/>
        </w:rPr>
        <w:t>základné pojmy</w:t>
      </w:r>
      <w:r w:rsidRPr="003671BB">
        <w:rPr>
          <w:color w:val="auto"/>
        </w:rPr>
        <w:t>:</w:t>
      </w:r>
      <w:r>
        <w:rPr>
          <w:color w:val="auto"/>
        </w:rPr>
        <w:t xml:space="preserve"> </w:t>
      </w:r>
      <w:r w:rsidR="00786B7F">
        <w:rPr>
          <w:color w:val="auto"/>
        </w:rPr>
        <w:t xml:space="preserve">Dištančná výučba. </w:t>
      </w:r>
      <w:r w:rsidR="00FE2F7F">
        <w:rPr>
          <w:color w:val="auto"/>
        </w:rPr>
        <w:t xml:space="preserve">Prehľadávanie </w:t>
      </w:r>
      <w:r w:rsidR="00FE2F7F">
        <w:t xml:space="preserve">úlohy pomocou </w:t>
      </w:r>
      <w:proofErr w:type="spellStart"/>
      <w:r w:rsidR="00FE2F7F">
        <w:t>dijkstrovho</w:t>
      </w:r>
      <w:proofErr w:type="spellEnd"/>
      <w:r w:rsidR="00FE2F7F">
        <w:t xml:space="preserve"> algoritmu</w:t>
      </w:r>
    </w:p>
    <w:p w14:paraId="2358AC88" w14:textId="5E9454F7" w:rsidR="000D194F" w:rsidRPr="0036546D" w:rsidRDefault="000D194F" w:rsidP="000D194F">
      <w:pPr>
        <w:pStyle w:val="Odsekzoznamu"/>
        <w:numPr>
          <w:ilvl w:val="0"/>
          <w:numId w:val="4"/>
        </w:numPr>
        <w:rPr>
          <w:color w:val="auto"/>
        </w:rPr>
      </w:pPr>
      <w:r w:rsidRPr="0036546D">
        <w:rPr>
          <w:b/>
          <w:bCs/>
          <w:color w:val="auto"/>
        </w:rPr>
        <w:lastRenderedPageBreak/>
        <w:t>cvičenie:</w:t>
      </w:r>
      <w:r w:rsidRPr="0036546D">
        <w:rPr>
          <w:color w:val="auto"/>
        </w:rPr>
        <w:t xml:space="preserve"> </w:t>
      </w:r>
      <w:r w:rsidR="00786B7F">
        <w:rPr>
          <w:color w:val="auto"/>
        </w:rPr>
        <w:t>Dištančná výučba</w:t>
      </w:r>
      <w:r w:rsidR="00786B7F">
        <w:t xml:space="preserve">. </w:t>
      </w:r>
      <w:r w:rsidR="00E26F88" w:rsidRPr="00C96728">
        <w:t xml:space="preserve">Riešenie </w:t>
      </w:r>
      <w:r w:rsidR="00E26F88">
        <w:t xml:space="preserve">stanovenej úlohy pomocou </w:t>
      </w:r>
      <w:proofErr w:type="spellStart"/>
      <w:r w:rsidR="00E26F88">
        <w:t>dijkstrovho</w:t>
      </w:r>
      <w:proofErr w:type="spellEnd"/>
      <w:r w:rsidR="00E26F88">
        <w:t xml:space="preserve"> algoritmu, ako základného algoritmu teórie grafov.</w:t>
      </w:r>
    </w:p>
    <w:p w14:paraId="1BDFB3F3" w14:textId="22EAD6B9" w:rsidR="000D194F" w:rsidRPr="0036546D" w:rsidRDefault="000D194F" w:rsidP="000D19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b/>
          <w:bCs/>
          <w:color w:val="auto"/>
        </w:rPr>
      </w:pPr>
      <w:r w:rsidRPr="0036546D">
        <w:rPr>
          <w:b/>
          <w:bCs/>
          <w:color w:val="auto"/>
        </w:rPr>
        <w:t>prednáška:</w:t>
      </w:r>
      <w:r w:rsidR="00786B7F" w:rsidRPr="00786B7F">
        <w:rPr>
          <w:color w:val="auto"/>
        </w:rPr>
        <w:t xml:space="preserve"> </w:t>
      </w:r>
      <w:r w:rsidR="00786B7F">
        <w:rPr>
          <w:color w:val="auto"/>
        </w:rPr>
        <w:t>Dištančná výučba.</w:t>
      </w:r>
      <w:r w:rsidRPr="0036546D">
        <w:rPr>
          <w:b/>
          <w:bCs/>
          <w:color w:val="auto"/>
        </w:rPr>
        <w:t xml:space="preserve"> </w:t>
      </w:r>
      <w:r w:rsidR="008733A7" w:rsidRPr="008733A7">
        <w:rPr>
          <w:color w:val="auto"/>
        </w:rPr>
        <w:t>Neurónové siete</w:t>
      </w:r>
    </w:p>
    <w:p w14:paraId="5A29111F" w14:textId="77777777" w:rsidR="00102F3C" w:rsidRDefault="00102F3C" w:rsidP="00102F3C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7482BBFC" w14:textId="42F27A1A" w:rsidR="001B39E3" w:rsidRPr="001255DA" w:rsidRDefault="001D6BD5" w:rsidP="001B39E3">
      <w:pPr>
        <w:rPr>
          <w:b/>
          <w:color w:val="auto"/>
        </w:rPr>
      </w:pPr>
      <w:r w:rsidRPr="001255DA">
        <w:rPr>
          <w:b/>
          <w:color w:val="auto"/>
        </w:rPr>
        <w:t>10</w:t>
      </w:r>
      <w:r w:rsidR="001B39E3" w:rsidRPr="001255DA">
        <w:rPr>
          <w:b/>
          <w:color w:val="auto"/>
        </w:rPr>
        <w:t>.</w:t>
      </w:r>
      <w:r w:rsidR="00D532AA" w:rsidRPr="001255DA">
        <w:rPr>
          <w:b/>
          <w:color w:val="auto"/>
        </w:rPr>
        <w:t xml:space="preserve"> </w:t>
      </w:r>
      <w:r w:rsidR="001B39E3" w:rsidRPr="001255DA">
        <w:rPr>
          <w:b/>
          <w:color w:val="auto"/>
        </w:rPr>
        <w:t>týždeň</w:t>
      </w:r>
      <w:r w:rsidR="00973780" w:rsidRPr="001255DA">
        <w:rPr>
          <w:b/>
          <w:color w:val="auto"/>
        </w:rPr>
        <w:t xml:space="preserve"> </w:t>
      </w:r>
    </w:p>
    <w:p w14:paraId="0673758A" w14:textId="0CF33FA6" w:rsidR="000D194F" w:rsidRPr="003671BB" w:rsidRDefault="000D194F" w:rsidP="000D19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color w:val="auto"/>
        </w:rPr>
      </w:pPr>
      <w:r w:rsidRPr="0036546D">
        <w:rPr>
          <w:b/>
          <w:bCs/>
          <w:color w:val="auto"/>
        </w:rPr>
        <w:t>základné pojmy</w:t>
      </w:r>
      <w:r w:rsidRPr="003671BB">
        <w:rPr>
          <w:color w:val="auto"/>
        </w:rPr>
        <w:t>:</w:t>
      </w:r>
      <w:r>
        <w:rPr>
          <w:color w:val="auto"/>
        </w:rPr>
        <w:t xml:space="preserve"> </w:t>
      </w:r>
    </w:p>
    <w:p w14:paraId="1670E888" w14:textId="2B3C4FAA" w:rsidR="000D194F" w:rsidRPr="0036546D" w:rsidRDefault="000D194F" w:rsidP="000D194F">
      <w:pPr>
        <w:pStyle w:val="Odsekzoznamu"/>
        <w:numPr>
          <w:ilvl w:val="0"/>
          <w:numId w:val="4"/>
        </w:numPr>
        <w:rPr>
          <w:color w:val="auto"/>
        </w:rPr>
      </w:pPr>
      <w:r w:rsidRPr="0036546D">
        <w:rPr>
          <w:b/>
          <w:bCs/>
          <w:color w:val="auto"/>
        </w:rPr>
        <w:t>cvičenie:</w:t>
      </w:r>
      <w:r w:rsidRPr="0036546D">
        <w:rPr>
          <w:color w:val="auto"/>
        </w:rPr>
        <w:t xml:space="preserve"> </w:t>
      </w:r>
      <w:r w:rsidR="00171785">
        <w:t>Precvičovanie</w:t>
      </w:r>
      <w:r w:rsidR="00E26F88" w:rsidRPr="00C96728">
        <w:t xml:space="preserve"> </w:t>
      </w:r>
      <w:r w:rsidR="00E26F88">
        <w:t xml:space="preserve">stanovenej úlohy pomocou </w:t>
      </w:r>
      <w:proofErr w:type="spellStart"/>
      <w:r w:rsidR="00E26F88">
        <w:t>dijkstrovho</w:t>
      </w:r>
      <w:proofErr w:type="spellEnd"/>
      <w:r w:rsidR="00E26F88">
        <w:t xml:space="preserve"> algoritmu, ako základného algoritmu teórie grafov.</w:t>
      </w:r>
      <w:r w:rsidR="008B4A9C" w:rsidRPr="008B4A9C">
        <w:rPr>
          <w:color w:val="auto"/>
        </w:rPr>
        <w:t xml:space="preserve"> </w:t>
      </w:r>
      <w:r w:rsidR="008B4A9C">
        <w:rPr>
          <w:color w:val="auto"/>
        </w:rPr>
        <w:t xml:space="preserve">Dištančná výučba. </w:t>
      </w:r>
      <w:r w:rsidR="00927E18">
        <w:t xml:space="preserve"> </w:t>
      </w:r>
      <w:r w:rsidR="00171785">
        <w:t>Pracovanie na zadaní č. 4</w:t>
      </w:r>
    </w:p>
    <w:p w14:paraId="04956222" w14:textId="6ADD71E8" w:rsidR="000D194F" w:rsidRPr="0036546D" w:rsidRDefault="000D194F" w:rsidP="000D19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b/>
          <w:bCs/>
          <w:color w:val="auto"/>
        </w:rPr>
      </w:pPr>
      <w:r w:rsidRPr="0036546D">
        <w:rPr>
          <w:b/>
          <w:bCs/>
          <w:color w:val="auto"/>
        </w:rPr>
        <w:t xml:space="preserve">prednáška: </w:t>
      </w:r>
      <w:r w:rsidR="008733A7">
        <w:rPr>
          <w:color w:val="auto"/>
        </w:rPr>
        <w:t>Tvorba znalostných systémov</w:t>
      </w:r>
    </w:p>
    <w:p w14:paraId="5C048392" w14:textId="77777777" w:rsidR="00900D56" w:rsidRDefault="00900D56" w:rsidP="001B39E3">
      <w:pPr>
        <w:rPr>
          <w:b/>
        </w:rPr>
      </w:pPr>
    </w:p>
    <w:p w14:paraId="2C4073EF" w14:textId="6B42FD34" w:rsidR="001B39E3" w:rsidRPr="00D532AA" w:rsidRDefault="00102F3C" w:rsidP="001B39E3">
      <w:pPr>
        <w:rPr>
          <w:b/>
          <w:u w:val="single"/>
        </w:rPr>
      </w:pPr>
      <w:r w:rsidRPr="00D532AA">
        <w:rPr>
          <w:b/>
        </w:rPr>
        <w:t>1</w:t>
      </w:r>
      <w:r w:rsidR="001D6BD5">
        <w:rPr>
          <w:b/>
        </w:rPr>
        <w:t>1</w:t>
      </w:r>
      <w:r w:rsidR="001B39E3" w:rsidRPr="00D532AA">
        <w:rPr>
          <w:b/>
        </w:rPr>
        <w:t>.</w:t>
      </w:r>
      <w:r w:rsidR="00D532AA">
        <w:rPr>
          <w:b/>
        </w:rPr>
        <w:t xml:space="preserve"> </w:t>
      </w:r>
      <w:r w:rsidR="001B39E3" w:rsidRPr="00D532AA">
        <w:rPr>
          <w:b/>
        </w:rPr>
        <w:t>týždeň</w:t>
      </w:r>
      <w:r w:rsidR="00973780">
        <w:rPr>
          <w:b/>
        </w:rPr>
        <w:t xml:space="preserve"> </w:t>
      </w:r>
    </w:p>
    <w:p w14:paraId="09B19F94" w14:textId="65C0FA23" w:rsidR="000D194F" w:rsidRPr="003671BB" w:rsidRDefault="000D194F" w:rsidP="000D19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color w:val="auto"/>
        </w:rPr>
      </w:pPr>
      <w:r w:rsidRPr="0036546D">
        <w:rPr>
          <w:b/>
          <w:bCs/>
          <w:color w:val="auto"/>
        </w:rPr>
        <w:t>základné pojmy</w:t>
      </w:r>
      <w:r w:rsidRPr="003671BB">
        <w:rPr>
          <w:color w:val="auto"/>
        </w:rPr>
        <w:t>:</w:t>
      </w:r>
      <w:r>
        <w:rPr>
          <w:color w:val="auto"/>
        </w:rPr>
        <w:t xml:space="preserve"> </w:t>
      </w:r>
      <w:r w:rsidR="008E105E">
        <w:rPr>
          <w:color w:val="auto"/>
        </w:rPr>
        <w:t>Riešenie úloh</w:t>
      </w:r>
      <w:r w:rsidR="007A4FCE">
        <w:rPr>
          <w:color w:val="auto"/>
        </w:rPr>
        <w:t xml:space="preserve"> spracovania textu</w:t>
      </w:r>
    </w:p>
    <w:p w14:paraId="7E439554" w14:textId="1D15E436" w:rsidR="000D194F" w:rsidRPr="0036546D" w:rsidRDefault="000D194F" w:rsidP="000D194F">
      <w:pPr>
        <w:pStyle w:val="Odsekzoznamu"/>
        <w:numPr>
          <w:ilvl w:val="0"/>
          <w:numId w:val="4"/>
        </w:numPr>
        <w:rPr>
          <w:color w:val="auto"/>
        </w:rPr>
      </w:pPr>
      <w:r w:rsidRPr="0036546D">
        <w:rPr>
          <w:b/>
          <w:bCs/>
          <w:color w:val="auto"/>
        </w:rPr>
        <w:t>cvičenie:</w:t>
      </w:r>
      <w:r w:rsidRPr="0036546D">
        <w:rPr>
          <w:color w:val="auto"/>
        </w:rPr>
        <w:t xml:space="preserve"> </w:t>
      </w:r>
      <w:r w:rsidR="00927E18">
        <w:rPr>
          <w:color w:val="auto"/>
        </w:rPr>
        <w:t xml:space="preserve">Riešenie úloh zameraných na </w:t>
      </w:r>
      <w:proofErr w:type="spellStart"/>
      <w:r w:rsidR="00927E18">
        <w:rPr>
          <w:color w:val="auto"/>
        </w:rPr>
        <w:t>textmining</w:t>
      </w:r>
      <w:proofErr w:type="spellEnd"/>
      <w:r w:rsidR="00927E18">
        <w:rPr>
          <w:color w:val="auto"/>
        </w:rPr>
        <w:t xml:space="preserve">. </w:t>
      </w:r>
      <w:proofErr w:type="spellStart"/>
      <w:r w:rsidR="00927E18">
        <w:rPr>
          <w:color w:val="auto"/>
        </w:rPr>
        <w:t>Rapidminer</w:t>
      </w:r>
      <w:proofErr w:type="spellEnd"/>
      <w:r w:rsidR="00927E18">
        <w:rPr>
          <w:color w:val="auto"/>
        </w:rPr>
        <w:t xml:space="preserve"> </w:t>
      </w:r>
      <w:r w:rsidR="00275A1C">
        <w:rPr>
          <w:color w:val="auto"/>
        </w:rPr>
        <w:t>–</w:t>
      </w:r>
      <w:r w:rsidR="00927E18">
        <w:rPr>
          <w:color w:val="auto"/>
        </w:rPr>
        <w:t xml:space="preserve"> </w:t>
      </w:r>
      <w:r w:rsidR="00275A1C">
        <w:rPr>
          <w:color w:val="auto"/>
        </w:rPr>
        <w:t>kategorizácia vstupných textov na základe obsahu.</w:t>
      </w:r>
    </w:p>
    <w:p w14:paraId="01C4A9EF" w14:textId="7AB3407E" w:rsidR="000D194F" w:rsidRPr="0036546D" w:rsidRDefault="000D194F" w:rsidP="000D19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b/>
          <w:bCs/>
          <w:color w:val="auto"/>
        </w:rPr>
      </w:pPr>
      <w:r w:rsidRPr="0036546D">
        <w:rPr>
          <w:b/>
          <w:bCs/>
          <w:color w:val="auto"/>
        </w:rPr>
        <w:t xml:space="preserve">prednáška: </w:t>
      </w:r>
      <w:r w:rsidR="008733A7" w:rsidRPr="008733A7">
        <w:rPr>
          <w:color w:val="auto"/>
        </w:rPr>
        <w:t>Spracovanie prirodzeného jazyka</w:t>
      </w:r>
    </w:p>
    <w:p w14:paraId="1AD274F1" w14:textId="77777777" w:rsidR="00DF3D9E" w:rsidRDefault="00DF3D9E" w:rsidP="00DF3D9E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16DD0E6E" w14:textId="2FE596BF" w:rsidR="00DF3D9E" w:rsidRPr="00813E82" w:rsidRDefault="00102F3C" w:rsidP="00DF3D9E">
      <w:pPr>
        <w:rPr>
          <w:b/>
          <w:u w:val="single"/>
        </w:rPr>
      </w:pPr>
      <w:r w:rsidRPr="00813E82">
        <w:rPr>
          <w:b/>
          <w:u w:val="single"/>
        </w:rPr>
        <w:t>1</w:t>
      </w:r>
      <w:r w:rsidR="001D6BD5" w:rsidRPr="00813E82">
        <w:rPr>
          <w:b/>
          <w:u w:val="single"/>
        </w:rPr>
        <w:t>2</w:t>
      </w:r>
      <w:r w:rsidR="00DF3D9E" w:rsidRPr="00813E82">
        <w:rPr>
          <w:b/>
          <w:u w:val="single"/>
        </w:rPr>
        <w:t>.</w:t>
      </w:r>
      <w:r w:rsidR="00D532AA" w:rsidRPr="00813E82">
        <w:rPr>
          <w:b/>
          <w:u w:val="single"/>
        </w:rPr>
        <w:t xml:space="preserve"> </w:t>
      </w:r>
      <w:r w:rsidR="00DF3D9E" w:rsidRPr="00813E82">
        <w:rPr>
          <w:b/>
          <w:u w:val="single"/>
        </w:rPr>
        <w:t>týždeň</w:t>
      </w:r>
      <w:r w:rsidR="00973780" w:rsidRPr="00813E82">
        <w:rPr>
          <w:b/>
          <w:u w:val="single"/>
        </w:rPr>
        <w:t xml:space="preserve"> </w:t>
      </w:r>
      <w:r w:rsidR="00813E82" w:rsidRPr="00813E82">
        <w:rPr>
          <w:b/>
          <w:u w:val="single"/>
        </w:rPr>
        <w:t>Dištančná výučba</w:t>
      </w:r>
    </w:p>
    <w:p w14:paraId="384D5142" w14:textId="2C9208AB" w:rsidR="000D194F" w:rsidRPr="003671BB" w:rsidRDefault="000D194F" w:rsidP="000D19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color w:val="auto"/>
        </w:rPr>
      </w:pPr>
      <w:r w:rsidRPr="0036546D">
        <w:rPr>
          <w:b/>
          <w:bCs/>
          <w:color w:val="auto"/>
        </w:rPr>
        <w:t>základné pojmy</w:t>
      </w:r>
      <w:r w:rsidRPr="003671BB">
        <w:rPr>
          <w:color w:val="auto"/>
        </w:rPr>
        <w:t>:</w:t>
      </w:r>
      <w:r>
        <w:rPr>
          <w:color w:val="auto"/>
        </w:rPr>
        <w:t xml:space="preserve"> </w:t>
      </w:r>
      <w:r w:rsidR="00C22EAF">
        <w:rPr>
          <w:color w:val="auto"/>
        </w:rPr>
        <w:t>Dištančná výučba</w:t>
      </w:r>
    </w:p>
    <w:p w14:paraId="09331E28" w14:textId="750C87E7" w:rsidR="000D194F" w:rsidRPr="0036546D" w:rsidRDefault="000D194F" w:rsidP="000D194F">
      <w:pPr>
        <w:pStyle w:val="Odsekzoznamu"/>
        <w:numPr>
          <w:ilvl w:val="0"/>
          <w:numId w:val="4"/>
        </w:numPr>
        <w:rPr>
          <w:color w:val="auto"/>
        </w:rPr>
      </w:pPr>
      <w:r w:rsidRPr="0036546D">
        <w:rPr>
          <w:b/>
          <w:bCs/>
          <w:color w:val="auto"/>
        </w:rPr>
        <w:t>cvičenie:</w:t>
      </w:r>
      <w:r w:rsidRPr="0036546D">
        <w:rPr>
          <w:color w:val="auto"/>
        </w:rPr>
        <w:t xml:space="preserve"> </w:t>
      </w:r>
      <w:r w:rsidR="00F13258">
        <w:rPr>
          <w:color w:val="auto"/>
        </w:rPr>
        <w:t>Dištančná výučba  - p</w:t>
      </w:r>
      <w:r w:rsidR="00C22EAF">
        <w:rPr>
          <w:color w:val="auto"/>
        </w:rPr>
        <w:t xml:space="preserve">recvičovanie úloh </w:t>
      </w:r>
      <w:r w:rsidR="00275A1C">
        <w:rPr>
          <w:color w:val="auto"/>
        </w:rPr>
        <w:t xml:space="preserve">zameraných na </w:t>
      </w:r>
      <w:proofErr w:type="spellStart"/>
      <w:r w:rsidR="00275A1C">
        <w:rPr>
          <w:color w:val="auto"/>
        </w:rPr>
        <w:t>textmining</w:t>
      </w:r>
      <w:proofErr w:type="spellEnd"/>
      <w:r w:rsidR="00275A1C">
        <w:rPr>
          <w:color w:val="auto"/>
        </w:rPr>
        <w:t xml:space="preserve">. </w:t>
      </w:r>
      <w:proofErr w:type="spellStart"/>
      <w:r w:rsidR="00275A1C">
        <w:rPr>
          <w:color w:val="auto"/>
        </w:rPr>
        <w:t>Rapidminer</w:t>
      </w:r>
      <w:proofErr w:type="spellEnd"/>
      <w:r w:rsidR="00275A1C">
        <w:rPr>
          <w:color w:val="auto"/>
        </w:rPr>
        <w:t xml:space="preserve"> – kategorizácia vstupných textov z webových stránok (XML </w:t>
      </w:r>
      <w:proofErr w:type="spellStart"/>
      <w:r w:rsidR="00275A1C">
        <w:rPr>
          <w:color w:val="auto"/>
        </w:rPr>
        <w:t>sitemap</w:t>
      </w:r>
      <w:proofErr w:type="spellEnd"/>
      <w:r w:rsidR="00275A1C">
        <w:rPr>
          <w:color w:val="auto"/>
        </w:rPr>
        <w:t>) na základe obsahu.</w:t>
      </w:r>
      <w:r w:rsidR="008E105E">
        <w:rPr>
          <w:color w:val="auto"/>
        </w:rPr>
        <w:t xml:space="preserve"> – dištančne.</w:t>
      </w:r>
    </w:p>
    <w:p w14:paraId="09189B75" w14:textId="779F113D" w:rsidR="000D194F" w:rsidRPr="0036546D" w:rsidRDefault="000D194F" w:rsidP="000D19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b/>
          <w:bCs/>
          <w:color w:val="auto"/>
        </w:rPr>
      </w:pPr>
      <w:r w:rsidRPr="0036546D">
        <w:rPr>
          <w:b/>
          <w:bCs/>
          <w:color w:val="auto"/>
        </w:rPr>
        <w:t xml:space="preserve">prednáška: </w:t>
      </w:r>
      <w:r w:rsidR="00F13258">
        <w:rPr>
          <w:color w:val="auto"/>
        </w:rPr>
        <w:t>Dištančná výučba</w:t>
      </w:r>
      <w:r w:rsidR="008733A7">
        <w:rPr>
          <w:color w:val="auto"/>
        </w:rPr>
        <w:t xml:space="preserve"> - </w:t>
      </w:r>
      <w:r w:rsidR="008733A7" w:rsidRPr="008733A7">
        <w:rPr>
          <w:color w:val="auto"/>
        </w:rPr>
        <w:t>Spracovanie prirodzeného jazyka</w:t>
      </w:r>
      <w:r w:rsidR="008733A7">
        <w:rPr>
          <w:color w:val="auto"/>
        </w:rPr>
        <w:t xml:space="preserve"> II.</w:t>
      </w:r>
    </w:p>
    <w:p w14:paraId="0EBEB17A" w14:textId="77777777" w:rsidR="001B39E3" w:rsidRDefault="001B39E3" w:rsidP="00126735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1592905D" w14:textId="697A57D5" w:rsidR="00973780" w:rsidRPr="00D532AA" w:rsidRDefault="00973780" w:rsidP="00973780">
      <w:pPr>
        <w:rPr>
          <w:b/>
          <w:u w:val="single"/>
        </w:rPr>
      </w:pPr>
      <w:r w:rsidRPr="00D532AA">
        <w:rPr>
          <w:b/>
        </w:rPr>
        <w:t>1</w:t>
      </w:r>
      <w:r>
        <w:rPr>
          <w:b/>
        </w:rPr>
        <w:t>3</w:t>
      </w:r>
      <w:r w:rsidRPr="00D532AA">
        <w:rPr>
          <w:b/>
        </w:rPr>
        <w:t>.</w:t>
      </w:r>
      <w:r>
        <w:rPr>
          <w:b/>
        </w:rPr>
        <w:t xml:space="preserve"> </w:t>
      </w:r>
      <w:r w:rsidRPr="00D532AA">
        <w:rPr>
          <w:b/>
        </w:rPr>
        <w:t>týždeň</w:t>
      </w:r>
    </w:p>
    <w:p w14:paraId="2E7E2C8E" w14:textId="3BD8E9E7" w:rsidR="000D194F" w:rsidRPr="003671BB" w:rsidRDefault="000D194F" w:rsidP="000D19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color w:val="auto"/>
        </w:rPr>
      </w:pPr>
      <w:r w:rsidRPr="0036546D">
        <w:rPr>
          <w:b/>
          <w:bCs/>
          <w:color w:val="auto"/>
        </w:rPr>
        <w:t>základné pojmy</w:t>
      </w:r>
      <w:r w:rsidRPr="003671BB">
        <w:rPr>
          <w:color w:val="auto"/>
        </w:rPr>
        <w:t>:</w:t>
      </w:r>
      <w:r>
        <w:rPr>
          <w:color w:val="auto"/>
        </w:rPr>
        <w:t xml:space="preserve"> </w:t>
      </w:r>
      <w:r w:rsidR="00270877">
        <w:rPr>
          <w:color w:val="auto"/>
        </w:rPr>
        <w:t xml:space="preserve">Zápis známok, </w:t>
      </w:r>
      <w:r w:rsidR="004C667C" w:rsidRPr="00270877">
        <w:rPr>
          <w:color w:val="auto"/>
        </w:rPr>
        <w:t>pred-termínová skúška</w:t>
      </w:r>
    </w:p>
    <w:p w14:paraId="3980078C" w14:textId="22630CAA" w:rsidR="000D194F" w:rsidRPr="0036546D" w:rsidRDefault="000D194F" w:rsidP="000D194F">
      <w:pPr>
        <w:pStyle w:val="Odsekzoznamu"/>
        <w:numPr>
          <w:ilvl w:val="0"/>
          <w:numId w:val="4"/>
        </w:numPr>
        <w:rPr>
          <w:color w:val="auto"/>
        </w:rPr>
      </w:pPr>
      <w:r w:rsidRPr="0036546D">
        <w:rPr>
          <w:b/>
          <w:bCs/>
          <w:color w:val="auto"/>
        </w:rPr>
        <w:t>cvičenie:</w:t>
      </w:r>
      <w:r w:rsidRPr="0036546D">
        <w:rPr>
          <w:color w:val="auto"/>
        </w:rPr>
        <w:t xml:space="preserve"> </w:t>
      </w:r>
      <w:r w:rsidR="00275A1C">
        <w:rPr>
          <w:color w:val="auto"/>
        </w:rPr>
        <w:t xml:space="preserve">Vyhodnotenie </w:t>
      </w:r>
      <w:r w:rsidR="001C1193">
        <w:rPr>
          <w:color w:val="auto"/>
        </w:rPr>
        <w:t xml:space="preserve">predmetu. Zápis známok. </w:t>
      </w:r>
    </w:p>
    <w:p w14:paraId="2EDA9D47" w14:textId="02CD02CF" w:rsidR="009E2939" w:rsidRPr="00270877" w:rsidRDefault="000D194F" w:rsidP="00E406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20"/>
        </w:tabs>
        <w:rPr>
          <w:color w:val="auto"/>
        </w:rPr>
      </w:pPr>
      <w:r w:rsidRPr="0036546D">
        <w:rPr>
          <w:b/>
          <w:bCs/>
          <w:color w:val="auto"/>
        </w:rPr>
        <w:t>prednáška:</w:t>
      </w:r>
      <w:r w:rsidR="001C1193">
        <w:rPr>
          <w:b/>
          <w:bCs/>
          <w:color w:val="auto"/>
        </w:rPr>
        <w:t xml:space="preserve"> </w:t>
      </w:r>
      <w:r w:rsidR="001C1193" w:rsidRPr="00270877">
        <w:rPr>
          <w:color w:val="auto"/>
        </w:rPr>
        <w:t xml:space="preserve">Náhrada za </w:t>
      </w:r>
      <w:r w:rsidR="00270877" w:rsidRPr="00270877">
        <w:rPr>
          <w:color w:val="auto"/>
        </w:rPr>
        <w:t>ľubovoľnú</w:t>
      </w:r>
      <w:r w:rsidR="001C1193" w:rsidRPr="00270877">
        <w:rPr>
          <w:color w:val="auto"/>
        </w:rPr>
        <w:t xml:space="preserve"> prednášku, resp. opakovanie zvolenej </w:t>
      </w:r>
      <w:r w:rsidR="00270877" w:rsidRPr="00270877">
        <w:rPr>
          <w:color w:val="auto"/>
        </w:rPr>
        <w:t xml:space="preserve">témy na základe požiadaviek študentov, </w:t>
      </w:r>
      <w:r w:rsidR="001C1193" w:rsidRPr="00270877">
        <w:rPr>
          <w:color w:val="auto"/>
        </w:rPr>
        <w:t>prípadn</w:t>
      </w:r>
      <w:r w:rsidR="00270877" w:rsidRPr="00270877">
        <w:rPr>
          <w:color w:val="auto"/>
        </w:rPr>
        <w:t>e</w:t>
      </w:r>
      <w:r w:rsidR="001C1193" w:rsidRPr="00270877">
        <w:rPr>
          <w:color w:val="auto"/>
        </w:rPr>
        <w:t xml:space="preserve"> </w:t>
      </w:r>
      <w:r w:rsidR="00270877" w:rsidRPr="00270877">
        <w:rPr>
          <w:color w:val="auto"/>
        </w:rPr>
        <w:t>pred-termínová</w:t>
      </w:r>
      <w:r w:rsidR="001C1193" w:rsidRPr="00270877">
        <w:rPr>
          <w:color w:val="auto"/>
        </w:rPr>
        <w:t xml:space="preserve"> skúška</w:t>
      </w:r>
    </w:p>
    <w:p w14:paraId="3FAA7EF7" w14:textId="77777777" w:rsidR="009E2939" w:rsidRDefault="009E2939" w:rsidP="00E40607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</w:p>
    <w:p w14:paraId="23A79208" w14:textId="54C9F399" w:rsidR="00E602B2" w:rsidRDefault="00E602B2" w:rsidP="00E40607">
      <w:pPr>
        <w:pBdr>
          <w:top w:val="nil"/>
          <w:left w:val="nil"/>
          <w:bottom w:val="nil"/>
          <w:right w:val="nil"/>
          <w:between w:val="nil"/>
          <w:bar w:val="nil"/>
        </w:pBdr>
      </w:pPr>
      <w:r w:rsidRPr="00E602B2">
        <w:rPr>
          <w:b/>
          <w:bCs/>
        </w:rPr>
        <w:t>Hodnotenie</w:t>
      </w:r>
      <w:r>
        <w:rPr>
          <w:b/>
          <w:bCs/>
        </w:rPr>
        <w:t xml:space="preserve"> </w:t>
      </w:r>
      <w:r w:rsidRPr="00900D56">
        <w:t>(</w:t>
      </w:r>
      <w:r w:rsidRPr="00900D56">
        <w:rPr>
          <w:i/>
          <w:iCs/>
        </w:rPr>
        <w:t>podľa informačného listu predmetu</w:t>
      </w:r>
      <w:r w:rsidRPr="00900D56">
        <w:t>)</w:t>
      </w:r>
    </w:p>
    <w:p w14:paraId="62930EDE" w14:textId="3EAE5621" w:rsidR="00925115" w:rsidRDefault="00925115" w:rsidP="00E40607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412B1704" w14:textId="733C7B7E" w:rsidR="00925115" w:rsidRDefault="00925115" w:rsidP="00E40607">
      <w:pPr>
        <w:pBdr>
          <w:top w:val="nil"/>
          <w:left w:val="nil"/>
          <w:bottom w:val="nil"/>
          <w:right w:val="nil"/>
          <w:between w:val="nil"/>
          <w:bar w:val="nil"/>
        </w:pBdr>
      </w:pPr>
      <w:r w:rsidRPr="00925115">
        <w:t xml:space="preserve">Účasť na cvičeniach je povinná, </w:t>
      </w:r>
      <w:r>
        <w:t>sú</w:t>
      </w:r>
      <w:r w:rsidRPr="00925115">
        <w:t xml:space="preserve"> povolen</w:t>
      </w:r>
      <w:r>
        <w:t>é</w:t>
      </w:r>
      <w:r w:rsidRPr="00925115">
        <w:t xml:space="preserve"> </w:t>
      </w:r>
      <w:r>
        <w:t>2</w:t>
      </w:r>
      <w:r w:rsidRPr="00925115">
        <w:t xml:space="preserve"> absenci</w:t>
      </w:r>
      <w:r>
        <w:t>e</w:t>
      </w:r>
      <w:r w:rsidRPr="00925115">
        <w:t xml:space="preserve"> bez dokladovania dôvodu neprítomnosti, konzultácie nie sú povinné. Absenci</w:t>
      </w:r>
      <w:r w:rsidR="00B01B15">
        <w:t>e</w:t>
      </w:r>
      <w:r w:rsidRPr="00925115">
        <w:t xml:space="preserve"> zahŕňa</w:t>
      </w:r>
      <w:r w:rsidR="00B01B15">
        <w:t>jú</w:t>
      </w:r>
      <w:r w:rsidRPr="00925115">
        <w:t xml:space="preserve"> i návštevu lekára.</w:t>
      </w:r>
    </w:p>
    <w:p w14:paraId="3CC53D6F" w14:textId="77777777" w:rsidR="00E064B6" w:rsidRDefault="00E064B6" w:rsidP="00E40607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4C1C9354" w14:textId="0FB36C7F" w:rsidR="000F24C9" w:rsidRDefault="00E064B6" w:rsidP="00E064B6">
      <w:pPr>
        <w:spacing w:line="240" w:lineRule="auto"/>
        <w:rPr>
          <w:rFonts w:eastAsia="Times New Roman"/>
          <w:sz w:val="21"/>
          <w:szCs w:val="21"/>
          <w:shd w:val="clear" w:color="auto" w:fill="FFFFFF"/>
        </w:rPr>
      </w:pPr>
      <w:r w:rsidRPr="00E064B6">
        <w:rPr>
          <w:rFonts w:eastAsia="Times New Roman"/>
          <w:sz w:val="21"/>
          <w:szCs w:val="21"/>
          <w:u w:val="single"/>
        </w:rPr>
        <w:t>Priebežné hodnotenie</w:t>
      </w:r>
      <w:r w:rsidR="00406FB7" w:rsidRPr="0018315D">
        <w:rPr>
          <w:rFonts w:eastAsia="Times New Roman"/>
          <w:sz w:val="21"/>
          <w:szCs w:val="21"/>
          <w:u w:val="single"/>
        </w:rPr>
        <w:t xml:space="preserve"> (cvičenia)</w:t>
      </w:r>
      <w:r w:rsidRPr="00E064B6">
        <w:rPr>
          <w:rFonts w:eastAsia="Times New Roman"/>
          <w:sz w:val="21"/>
          <w:szCs w:val="21"/>
          <w:u w:val="single"/>
        </w:rPr>
        <w:t>:</w:t>
      </w:r>
      <w:r w:rsidRPr="00E064B6">
        <w:rPr>
          <w:rFonts w:eastAsia="Times New Roman"/>
          <w:sz w:val="21"/>
          <w:szCs w:val="21"/>
        </w:rPr>
        <w:br/>
      </w:r>
      <w:r w:rsidRPr="00E064B6">
        <w:rPr>
          <w:rFonts w:eastAsia="Times New Roman"/>
          <w:sz w:val="21"/>
          <w:szCs w:val="21"/>
          <w:shd w:val="clear" w:color="auto" w:fill="FFFFFF"/>
        </w:rPr>
        <w:t>Získanie min 61% z celkového počtu bodov z úloh a zadaní vykonávaných a vypracovávaných počas cvičení</w:t>
      </w:r>
      <w:r w:rsidR="007813FE">
        <w:rPr>
          <w:rFonts w:eastAsia="Times New Roman"/>
          <w:sz w:val="21"/>
          <w:szCs w:val="21"/>
          <w:shd w:val="clear" w:color="auto" w:fill="FFFFFF"/>
        </w:rPr>
        <w:t xml:space="preserve"> ( a teda 18,30 b). Maximálne môže získať 30b</w:t>
      </w:r>
    </w:p>
    <w:p w14:paraId="7155F3DD" w14:textId="77777777" w:rsidR="007813FE" w:rsidRDefault="007813FE" w:rsidP="00E064B6">
      <w:pPr>
        <w:spacing w:line="240" w:lineRule="auto"/>
        <w:rPr>
          <w:rFonts w:eastAsia="Times New Roman"/>
          <w:sz w:val="21"/>
          <w:szCs w:val="21"/>
          <w:shd w:val="clear" w:color="auto" w:fill="FFFFFF"/>
        </w:rPr>
      </w:pPr>
    </w:p>
    <w:p w14:paraId="740CE318" w14:textId="64C9C2D5" w:rsidR="000F24C9" w:rsidRPr="0018315D" w:rsidRDefault="000F24C9" w:rsidP="0018315D">
      <w:pPr>
        <w:spacing w:line="240" w:lineRule="auto"/>
        <w:jc w:val="center"/>
        <w:rPr>
          <w:rFonts w:eastAsia="Times New Roman"/>
          <w:b/>
          <w:bCs/>
          <w:sz w:val="21"/>
          <w:szCs w:val="21"/>
          <w:shd w:val="clear" w:color="auto" w:fill="FFFFFF"/>
        </w:rPr>
      </w:pPr>
      <w:r w:rsidRPr="0018315D">
        <w:rPr>
          <w:rFonts w:eastAsia="Times New Roman"/>
          <w:b/>
          <w:bCs/>
          <w:sz w:val="21"/>
          <w:szCs w:val="21"/>
          <w:shd w:val="clear" w:color="auto" w:fill="FFFFFF"/>
        </w:rPr>
        <w:t xml:space="preserve">Vzorec: </w:t>
      </w:r>
      <w:r w:rsidR="007813FE">
        <w:rPr>
          <w:rFonts w:eastAsia="Times New Roman"/>
          <w:b/>
          <w:bCs/>
          <w:sz w:val="21"/>
          <w:szCs w:val="21"/>
          <w:shd w:val="clear" w:color="auto" w:fill="FFFFFF"/>
        </w:rPr>
        <w:t xml:space="preserve">           </w:t>
      </w:r>
      <w:r w:rsidRPr="0018315D">
        <w:rPr>
          <w:rFonts w:eastAsia="Times New Roman"/>
          <w:b/>
          <w:bCs/>
          <w:sz w:val="21"/>
          <w:szCs w:val="21"/>
          <w:shd w:val="clear" w:color="auto" w:fill="FFFFFF"/>
        </w:rPr>
        <w:t>priebežné hodnotenie = Z1 + Z2 + Z3 + Z4</w:t>
      </w:r>
    </w:p>
    <w:p w14:paraId="57EB3818" w14:textId="77777777" w:rsidR="00ED69D2" w:rsidRDefault="00E064B6" w:rsidP="00E064B6">
      <w:pPr>
        <w:spacing w:line="240" w:lineRule="auto"/>
        <w:rPr>
          <w:rFonts w:eastAsia="Times New Roman"/>
          <w:sz w:val="21"/>
          <w:szCs w:val="21"/>
          <w:shd w:val="clear" w:color="auto" w:fill="FFFFFF"/>
        </w:rPr>
      </w:pPr>
      <w:r w:rsidRPr="00E064B6">
        <w:rPr>
          <w:rFonts w:eastAsia="Times New Roman"/>
          <w:sz w:val="21"/>
          <w:szCs w:val="21"/>
        </w:rPr>
        <w:br/>
      </w:r>
      <w:r w:rsidRPr="00E064B6">
        <w:rPr>
          <w:rFonts w:eastAsia="Times New Roman"/>
          <w:sz w:val="21"/>
          <w:szCs w:val="21"/>
          <w:u w:val="single"/>
        </w:rPr>
        <w:t>Záverečné hodnotenie</w:t>
      </w:r>
      <w:r w:rsidR="00406FB7" w:rsidRPr="0018315D">
        <w:rPr>
          <w:rFonts w:eastAsia="Times New Roman"/>
          <w:sz w:val="21"/>
          <w:szCs w:val="21"/>
          <w:u w:val="single"/>
        </w:rPr>
        <w:t xml:space="preserve"> (</w:t>
      </w:r>
      <w:r w:rsidR="00F42DC9" w:rsidRPr="0018315D">
        <w:rPr>
          <w:rFonts w:eastAsia="Times New Roman"/>
          <w:sz w:val="21"/>
          <w:szCs w:val="21"/>
          <w:u w:val="single"/>
        </w:rPr>
        <w:t>výsledné hodnotenie)</w:t>
      </w:r>
      <w:r w:rsidRPr="00E064B6">
        <w:rPr>
          <w:rFonts w:eastAsia="Times New Roman"/>
          <w:sz w:val="21"/>
          <w:szCs w:val="21"/>
          <w:u w:val="single"/>
        </w:rPr>
        <w:t>:</w:t>
      </w:r>
      <w:r w:rsidRPr="00E064B6">
        <w:rPr>
          <w:rFonts w:eastAsia="Times New Roman"/>
          <w:sz w:val="21"/>
          <w:szCs w:val="21"/>
        </w:rPr>
        <w:br/>
      </w:r>
      <w:r w:rsidRPr="00E064B6">
        <w:rPr>
          <w:rFonts w:eastAsia="Times New Roman"/>
          <w:sz w:val="21"/>
          <w:szCs w:val="21"/>
          <w:shd w:val="clear" w:color="auto" w:fill="FFFFFF"/>
        </w:rPr>
        <w:t>V skúškovom období: získanie min. 61% zo skúšky</w:t>
      </w:r>
      <w:r w:rsidR="00A101FC">
        <w:rPr>
          <w:rFonts w:eastAsia="Times New Roman"/>
          <w:sz w:val="21"/>
          <w:szCs w:val="21"/>
          <w:shd w:val="clear" w:color="auto" w:fill="FFFFFF"/>
        </w:rPr>
        <w:t xml:space="preserve">. Z písomnej skúšky, môže študent získať maximálne </w:t>
      </w:r>
      <w:r w:rsidR="00B30A21">
        <w:rPr>
          <w:rFonts w:eastAsia="Times New Roman"/>
          <w:sz w:val="21"/>
          <w:szCs w:val="21"/>
          <w:shd w:val="clear" w:color="auto" w:fill="FFFFFF"/>
        </w:rPr>
        <w:t>15</w:t>
      </w:r>
      <w:r w:rsidR="00A101FC">
        <w:rPr>
          <w:rFonts w:eastAsia="Times New Roman"/>
          <w:sz w:val="21"/>
          <w:szCs w:val="21"/>
          <w:shd w:val="clear" w:color="auto" w:fill="FFFFFF"/>
        </w:rPr>
        <w:t>b</w:t>
      </w:r>
      <w:r w:rsidR="00EC1952">
        <w:rPr>
          <w:rFonts w:eastAsia="Times New Roman"/>
          <w:sz w:val="21"/>
          <w:szCs w:val="21"/>
          <w:shd w:val="clear" w:color="auto" w:fill="FFFFFF"/>
        </w:rPr>
        <w:t xml:space="preserve">, minimálne </w:t>
      </w:r>
      <w:r w:rsidR="00C55061">
        <w:rPr>
          <w:rFonts w:eastAsia="Times New Roman"/>
          <w:sz w:val="21"/>
          <w:szCs w:val="21"/>
          <w:shd w:val="clear" w:color="auto" w:fill="FFFFFF"/>
        </w:rPr>
        <w:t>9,20</w:t>
      </w:r>
      <w:r w:rsidR="00EC1952">
        <w:rPr>
          <w:rFonts w:eastAsia="Times New Roman"/>
          <w:sz w:val="21"/>
          <w:szCs w:val="21"/>
          <w:shd w:val="clear" w:color="auto" w:fill="FFFFFF"/>
        </w:rPr>
        <w:t>b.</w:t>
      </w:r>
      <w:r w:rsidR="00C55061">
        <w:rPr>
          <w:rFonts w:eastAsia="Times New Roman"/>
          <w:sz w:val="21"/>
          <w:szCs w:val="21"/>
          <w:shd w:val="clear" w:color="auto" w:fill="FFFFFF"/>
        </w:rPr>
        <w:t xml:space="preserve"> Z ústnej skúšky môže študent získať maximálne 15b</w:t>
      </w:r>
      <w:r w:rsidR="00ED69D2">
        <w:rPr>
          <w:rFonts w:eastAsia="Times New Roman"/>
          <w:sz w:val="21"/>
          <w:szCs w:val="21"/>
          <w:shd w:val="clear" w:color="auto" w:fill="FFFFFF"/>
        </w:rPr>
        <w:t xml:space="preserve">, minimálne 9,20b. Hodnotenie skúšky sa ráta ako súčet oboch parciálnych zložiek, kde študent </w:t>
      </w:r>
      <w:proofErr w:type="spellStart"/>
      <w:r w:rsidR="00ED69D2">
        <w:rPr>
          <w:rFonts w:eastAsia="Times New Roman"/>
          <w:sz w:val="21"/>
          <w:szCs w:val="21"/>
          <w:shd w:val="clear" w:color="auto" w:fill="FFFFFF"/>
        </w:rPr>
        <w:t>može</w:t>
      </w:r>
      <w:proofErr w:type="spellEnd"/>
      <w:r w:rsidR="00ED69D2">
        <w:rPr>
          <w:rFonts w:eastAsia="Times New Roman"/>
          <w:sz w:val="21"/>
          <w:szCs w:val="21"/>
          <w:shd w:val="clear" w:color="auto" w:fill="FFFFFF"/>
        </w:rPr>
        <w:t xml:space="preserve"> získať maximálne 30b a teda 18,30 </w:t>
      </w:r>
      <w:proofErr w:type="spellStart"/>
      <w:r w:rsidR="00ED69D2">
        <w:rPr>
          <w:rFonts w:eastAsia="Times New Roman"/>
          <w:sz w:val="21"/>
          <w:szCs w:val="21"/>
          <w:shd w:val="clear" w:color="auto" w:fill="FFFFFF"/>
        </w:rPr>
        <w:t>boda</w:t>
      </w:r>
      <w:proofErr w:type="spellEnd"/>
      <w:r w:rsidR="00ED69D2">
        <w:rPr>
          <w:rFonts w:eastAsia="Times New Roman"/>
          <w:sz w:val="21"/>
          <w:szCs w:val="21"/>
          <w:shd w:val="clear" w:color="auto" w:fill="FFFFFF"/>
        </w:rPr>
        <w:t>.</w:t>
      </w:r>
    </w:p>
    <w:p w14:paraId="450ADA93" w14:textId="5039E3F6" w:rsidR="007813FE" w:rsidRDefault="00E064B6" w:rsidP="00E064B6">
      <w:pPr>
        <w:spacing w:line="240" w:lineRule="auto"/>
        <w:rPr>
          <w:rFonts w:eastAsia="Times New Roman"/>
          <w:sz w:val="21"/>
          <w:szCs w:val="21"/>
          <w:shd w:val="clear" w:color="auto" w:fill="FFFFFF"/>
        </w:rPr>
      </w:pPr>
      <w:r w:rsidRPr="00E064B6">
        <w:rPr>
          <w:rFonts w:eastAsia="Times New Roman"/>
          <w:sz w:val="21"/>
          <w:szCs w:val="21"/>
        </w:rPr>
        <w:lastRenderedPageBreak/>
        <w:br/>
      </w:r>
      <w:r w:rsidRPr="00E064B6">
        <w:rPr>
          <w:rFonts w:eastAsia="Times New Roman"/>
          <w:sz w:val="21"/>
          <w:szCs w:val="21"/>
          <w:shd w:val="clear" w:color="auto" w:fill="FFFFFF"/>
        </w:rPr>
        <w:t>Výsledne hodnotenie = priebežné hodnotenie + skúška</w:t>
      </w:r>
    </w:p>
    <w:p w14:paraId="0093DABD" w14:textId="768D1E3E" w:rsidR="007813FE" w:rsidRDefault="007813FE" w:rsidP="00E064B6">
      <w:pPr>
        <w:spacing w:line="240" w:lineRule="auto"/>
        <w:rPr>
          <w:rFonts w:eastAsia="Times New Roman"/>
          <w:sz w:val="21"/>
          <w:szCs w:val="21"/>
        </w:rPr>
      </w:pPr>
    </w:p>
    <w:p w14:paraId="65C311AA" w14:textId="480FEA13" w:rsidR="007813FE" w:rsidRPr="0018315D" w:rsidRDefault="007813FE" w:rsidP="007813FE">
      <w:pPr>
        <w:spacing w:line="240" w:lineRule="auto"/>
        <w:jc w:val="center"/>
        <w:rPr>
          <w:rFonts w:eastAsia="Times New Roman"/>
          <w:b/>
          <w:bCs/>
          <w:sz w:val="21"/>
          <w:szCs w:val="21"/>
          <w:shd w:val="clear" w:color="auto" w:fill="FFFFFF"/>
        </w:rPr>
      </w:pPr>
      <w:r w:rsidRPr="0018315D">
        <w:rPr>
          <w:rFonts w:eastAsia="Times New Roman"/>
          <w:b/>
          <w:bCs/>
          <w:sz w:val="21"/>
          <w:szCs w:val="21"/>
          <w:shd w:val="clear" w:color="auto" w:fill="FFFFFF"/>
        </w:rPr>
        <w:t xml:space="preserve">Vzorec: </w:t>
      </w:r>
      <w:r>
        <w:rPr>
          <w:rFonts w:eastAsia="Times New Roman"/>
          <w:b/>
          <w:bCs/>
          <w:sz w:val="21"/>
          <w:szCs w:val="21"/>
          <w:shd w:val="clear" w:color="auto" w:fill="FFFFFF"/>
        </w:rPr>
        <w:t xml:space="preserve">           </w:t>
      </w:r>
      <w:r w:rsidR="00EC1952">
        <w:rPr>
          <w:rFonts w:eastAsia="Times New Roman"/>
          <w:b/>
          <w:bCs/>
          <w:sz w:val="21"/>
          <w:szCs w:val="21"/>
          <w:shd w:val="clear" w:color="auto" w:fill="FFFFFF"/>
        </w:rPr>
        <w:t>Výsledné</w:t>
      </w:r>
      <w:r w:rsidR="00562561">
        <w:rPr>
          <w:rFonts w:eastAsia="Times New Roman"/>
          <w:b/>
          <w:bCs/>
          <w:sz w:val="21"/>
          <w:szCs w:val="21"/>
          <w:shd w:val="clear" w:color="auto" w:fill="FFFFFF"/>
        </w:rPr>
        <w:t xml:space="preserve"> hodnotenie</w:t>
      </w:r>
      <w:r w:rsidRPr="0018315D">
        <w:rPr>
          <w:rFonts w:eastAsia="Times New Roman"/>
          <w:b/>
          <w:bCs/>
          <w:sz w:val="21"/>
          <w:szCs w:val="21"/>
          <w:shd w:val="clear" w:color="auto" w:fill="FFFFFF"/>
        </w:rPr>
        <w:t xml:space="preserve"> = </w:t>
      </w:r>
      <w:r w:rsidR="00562561">
        <w:rPr>
          <w:rFonts w:eastAsia="Times New Roman"/>
          <w:b/>
          <w:bCs/>
          <w:sz w:val="21"/>
          <w:szCs w:val="21"/>
          <w:shd w:val="clear" w:color="auto" w:fill="FFFFFF"/>
        </w:rPr>
        <w:t xml:space="preserve"> (priebežné hodnotenie)*0,5 + (skúška)*0,5</w:t>
      </w:r>
    </w:p>
    <w:p w14:paraId="329B4447" w14:textId="440D6CDB" w:rsidR="00E064B6" w:rsidRPr="00E064B6" w:rsidRDefault="00E064B6" w:rsidP="00E064B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064B6">
        <w:rPr>
          <w:rFonts w:eastAsia="Times New Roman"/>
          <w:sz w:val="21"/>
          <w:szCs w:val="21"/>
          <w:shd w:val="clear" w:color="auto" w:fill="FFFFFF"/>
        </w:rPr>
        <w:t>Výsledné hodnotenie študijných výsledkov študenta vyjadrené známkou sa riadi § 9 Študijného poriadku pre 1. a 2. stupeň vysokoškolského štúdia Žilinskej univerzity v Žiline.</w:t>
      </w:r>
      <w:r w:rsidRPr="00E064B6">
        <w:rPr>
          <w:rFonts w:eastAsia="Times New Roman"/>
          <w:sz w:val="21"/>
          <w:szCs w:val="21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532"/>
        <w:gridCol w:w="4583"/>
      </w:tblGrid>
      <w:tr w:rsidR="00E064B6" w:rsidRPr="00E064B6" w14:paraId="6E9CE021" w14:textId="77777777" w:rsidTr="00E064B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9973635" w14:textId="77777777" w:rsidR="00E064B6" w:rsidRPr="00E064B6" w:rsidRDefault="00E064B6" w:rsidP="00E064B6">
            <w:pPr>
              <w:spacing w:line="240" w:lineRule="auto"/>
              <w:rPr>
                <w:rFonts w:eastAsia="Times New Roman"/>
                <w:sz w:val="21"/>
                <w:szCs w:val="21"/>
              </w:rPr>
            </w:pPr>
            <w:r w:rsidRPr="00E064B6">
              <w:rPr>
                <w:rFonts w:eastAsia="Times New Roman"/>
                <w:b/>
                <w:bCs/>
                <w:sz w:val="21"/>
                <w:szCs w:val="21"/>
              </w:rPr>
              <w:t>Formy a metódy hodnotenia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073DA3" w14:textId="77777777" w:rsidR="00E064B6" w:rsidRPr="00E064B6" w:rsidRDefault="00E064B6" w:rsidP="00E064B6">
            <w:pPr>
              <w:spacing w:line="240" w:lineRule="auto"/>
              <w:rPr>
                <w:rFonts w:eastAsia="Times New Roman"/>
                <w:sz w:val="21"/>
                <w:szCs w:val="21"/>
              </w:rPr>
            </w:pPr>
            <w:r w:rsidRPr="00E064B6">
              <w:rPr>
                <w:rFonts w:eastAsia="Times New Roman"/>
                <w:b/>
                <w:bCs/>
                <w:sz w:val="21"/>
                <w:szCs w:val="21"/>
              </w:rPr>
              <w:t>Váha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D45A66" w14:textId="77777777" w:rsidR="00E064B6" w:rsidRPr="00E064B6" w:rsidRDefault="00E064B6" w:rsidP="00E064B6">
            <w:pPr>
              <w:spacing w:line="240" w:lineRule="auto"/>
              <w:rPr>
                <w:rFonts w:eastAsia="Times New Roman"/>
                <w:sz w:val="21"/>
                <w:szCs w:val="21"/>
              </w:rPr>
            </w:pPr>
            <w:r w:rsidRPr="00E064B6">
              <w:rPr>
                <w:rFonts w:eastAsia="Times New Roman"/>
                <w:b/>
                <w:bCs/>
                <w:sz w:val="21"/>
                <w:szCs w:val="21"/>
              </w:rPr>
              <w:t>Oblasť vedomostí, zručností, kompetentností</w:t>
            </w:r>
          </w:p>
        </w:tc>
      </w:tr>
      <w:tr w:rsidR="00E064B6" w:rsidRPr="00E064B6" w14:paraId="62F72C19" w14:textId="77777777" w:rsidTr="003751D6">
        <w:trPr>
          <w:trHeight w:val="7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34F538B" w14:textId="77777777" w:rsidR="00E064B6" w:rsidRPr="00E064B6" w:rsidRDefault="00E064B6" w:rsidP="00E064B6">
            <w:pPr>
              <w:spacing w:line="240" w:lineRule="auto"/>
              <w:rPr>
                <w:rFonts w:eastAsia="Times New Roman"/>
                <w:sz w:val="21"/>
                <w:szCs w:val="21"/>
              </w:rPr>
            </w:pPr>
            <w:r w:rsidRPr="00E064B6">
              <w:rPr>
                <w:rFonts w:eastAsia="Times New Roman"/>
                <w:sz w:val="21"/>
                <w:szCs w:val="21"/>
              </w:rPr>
              <w:t>Semestrálne práce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44B138" w14:textId="77777777" w:rsidR="00E064B6" w:rsidRPr="00E064B6" w:rsidRDefault="00E064B6" w:rsidP="00E064B6">
            <w:pPr>
              <w:spacing w:line="240" w:lineRule="auto"/>
              <w:rPr>
                <w:rFonts w:eastAsia="Times New Roman"/>
                <w:sz w:val="21"/>
                <w:szCs w:val="21"/>
              </w:rPr>
            </w:pPr>
            <w:r w:rsidRPr="00E064B6">
              <w:rPr>
                <w:rFonts w:eastAsia="Times New Roman"/>
                <w:sz w:val="21"/>
                <w:szCs w:val="21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4F9440" w14:textId="77777777" w:rsidR="00E064B6" w:rsidRPr="00E064B6" w:rsidRDefault="00E064B6" w:rsidP="00E064B6">
            <w:pPr>
              <w:spacing w:line="240" w:lineRule="auto"/>
              <w:rPr>
                <w:rFonts w:eastAsia="Times New Roman"/>
                <w:sz w:val="21"/>
                <w:szCs w:val="21"/>
              </w:rPr>
            </w:pPr>
            <w:r w:rsidRPr="00E064B6">
              <w:rPr>
                <w:rFonts w:eastAsia="Times New Roman"/>
                <w:sz w:val="21"/>
                <w:szCs w:val="21"/>
              </w:rPr>
              <w:t>Odborné vedomosti, zručnosti, kompetencie</w:t>
            </w:r>
          </w:p>
        </w:tc>
      </w:tr>
      <w:tr w:rsidR="00E064B6" w:rsidRPr="00E064B6" w14:paraId="1D7DF333" w14:textId="77777777" w:rsidTr="00E064B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63948C" w14:textId="77777777" w:rsidR="00E064B6" w:rsidRPr="00E064B6" w:rsidRDefault="00E064B6" w:rsidP="00E064B6">
            <w:pPr>
              <w:spacing w:line="240" w:lineRule="auto"/>
              <w:rPr>
                <w:rFonts w:eastAsia="Times New Roman"/>
                <w:sz w:val="21"/>
                <w:szCs w:val="21"/>
              </w:rPr>
            </w:pPr>
            <w:r w:rsidRPr="00E064B6">
              <w:rPr>
                <w:rFonts w:eastAsia="Times New Roman"/>
                <w:sz w:val="21"/>
                <w:szCs w:val="21"/>
              </w:rPr>
              <w:t>Skúška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46940D" w14:textId="77777777" w:rsidR="00E064B6" w:rsidRPr="00E064B6" w:rsidRDefault="00E064B6" w:rsidP="00E064B6">
            <w:pPr>
              <w:spacing w:line="240" w:lineRule="auto"/>
              <w:rPr>
                <w:rFonts w:eastAsia="Times New Roman"/>
                <w:sz w:val="21"/>
                <w:szCs w:val="21"/>
              </w:rPr>
            </w:pPr>
            <w:r w:rsidRPr="00E064B6">
              <w:rPr>
                <w:rFonts w:eastAsia="Times New Roman"/>
                <w:sz w:val="21"/>
                <w:szCs w:val="21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AAA4B8" w14:textId="77777777" w:rsidR="00E064B6" w:rsidRPr="00E064B6" w:rsidRDefault="00E064B6" w:rsidP="00E064B6">
            <w:pPr>
              <w:spacing w:line="240" w:lineRule="auto"/>
              <w:rPr>
                <w:rFonts w:eastAsia="Times New Roman"/>
                <w:sz w:val="21"/>
                <w:szCs w:val="21"/>
              </w:rPr>
            </w:pPr>
            <w:r w:rsidRPr="00E064B6">
              <w:rPr>
                <w:rFonts w:eastAsia="Times New Roman"/>
                <w:sz w:val="21"/>
                <w:szCs w:val="21"/>
              </w:rPr>
              <w:t>Odborné vedomosti, zručnosti</w:t>
            </w:r>
          </w:p>
        </w:tc>
      </w:tr>
    </w:tbl>
    <w:p w14:paraId="4C7BE9FE" w14:textId="77777777" w:rsidR="00E064B6" w:rsidRPr="00900D56" w:rsidRDefault="00E064B6" w:rsidP="00E40607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069ECEC9" w14:textId="4F371C7B" w:rsidR="00215BF2" w:rsidRDefault="00215BF2" w:rsidP="00215BF2">
      <w:pPr>
        <w:jc w:val="both"/>
        <w:rPr>
          <w:b/>
        </w:rPr>
      </w:pPr>
      <w:r w:rsidRPr="00B152F7">
        <w:rPr>
          <w:b/>
        </w:rPr>
        <w:t>Stupnica</w:t>
      </w:r>
      <w:r>
        <w:rPr>
          <w:b/>
        </w:rPr>
        <w:t xml:space="preserve"> pre absolvovanie cvičení a výsledné hodnotenie:</w:t>
      </w:r>
    </w:p>
    <w:p w14:paraId="156FA726" w14:textId="77777777" w:rsidR="00215BF2" w:rsidRPr="00B152F7" w:rsidRDefault="00215BF2" w:rsidP="00215BF2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890"/>
        <w:gridCol w:w="3630"/>
        <w:gridCol w:w="2276"/>
      </w:tblGrid>
      <w:tr w:rsidR="00215BF2" w:rsidRPr="00B152F7" w14:paraId="51DFEC27" w14:textId="77777777" w:rsidTr="00194D53">
        <w:trPr>
          <w:jc w:val="center"/>
        </w:trPr>
        <w:tc>
          <w:tcPr>
            <w:tcW w:w="2326" w:type="dxa"/>
            <w:shd w:val="clear" w:color="auto" w:fill="auto"/>
          </w:tcPr>
          <w:p w14:paraId="776C2422" w14:textId="77777777" w:rsidR="00215BF2" w:rsidRPr="00B152F7" w:rsidRDefault="00215BF2" w:rsidP="00194D53">
            <w:pPr>
              <w:jc w:val="both"/>
              <w:rPr>
                <w:b/>
              </w:rPr>
            </w:pPr>
            <w:r w:rsidRPr="00B152F7">
              <w:rPr>
                <w:b/>
              </w:rPr>
              <w:t>Slovné hodnotenie</w:t>
            </w:r>
          </w:p>
        </w:tc>
        <w:tc>
          <w:tcPr>
            <w:tcW w:w="890" w:type="dxa"/>
            <w:shd w:val="clear" w:color="auto" w:fill="auto"/>
          </w:tcPr>
          <w:p w14:paraId="0AB3298F" w14:textId="77777777" w:rsidR="00215BF2" w:rsidRPr="00B152F7" w:rsidRDefault="00215BF2" w:rsidP="00194D53">
            <w:pPr>
              <w:jc w:val="both"/>
              <w:rPr>
                <w:b/>
              </w:rPr>
            </w:pPr>
          </w:p>
        </w:tc>
        <w:tc>
          <w:tcPr>
            <w:tcW w:w="3630" w:type="dxa"/>
            <w:shd w:val="clear" w:color="auto" w:fill="auto"/>
          </w:tcPr>
          <w:p w14:paraId="164E1A82" w14:textId="77777777" w:rsidR="00215BF2" w:rsidRPr="00B152F7" w:rsidRDefault="00215BF2" w:rsidP="00194D53">
            <w:pPr>
              <w:jc w:val="both"/>
              <w:rPr>
                <w:b/>
              </w:rPr>
            </w:pPr>
            <w:r w:rsidRPr="00B152F7">
              <w:rPr>
                <w:b/>
              </w:rPr>
              <w:t>Percentá</w:t>
            </w:r>
          </w:p>
        </w:tc>
        <w:tc>
          <w:tcPr>
            <w:tcW w:w="2276" w:type="dxa"/>
            <w:shd w:val="clear" w:color="auto" w:fill="auto"/>
          </w:tcPr>
          <w:p w14:paraId="4D5BB29C" w14:textId="77777777" w:rsidR="00215BF2" w:rsidRPr="00B152F7" w:rsidRDefault="00215BF2" w:rsidP="00194D53">
            <w:pPr>
              <w:jc w:val="both"/>
              <w:rPr>
                <w:b/>
              </w:rPr>
            </w:pPr>
            <w:r w:rsidRPr="00B152F7">
              <w:rPr>
                <w:b/>
              </w:rPr>
              <w:t>Počet bodov</w:t>
            </w:r>
          </w:p>
        </w:tc>
      </w:tr>
      <w:tr w:rsidR="00215BF2" w:rsidRPr="00B152F7" w14:paraId="023B5EBE" w14:textId="77777777" w:rsidTr="00194D53">
        <w:trPr>
          <w:jc w:val="center"/>
        </w:trPr>
        <w:tc>
          <w:tcPr>
            <w:tcW w:w="2326" w:type="dxa"/>
            <w:shd w:val="clear" w:color="auto" w:fill="auto"/>
          </w:tcPr>
          <w:p w14:paraId="16737A13" w14:textId="77777777" w:rsidR="00215BF2" w:rsidRPr="00B152F7" w:rsidRDefault="00215BF2" w:rsidP="00194D53">
            <w:pPr>
              <w:jc w:val="both"/>
            </w:pPr>
            <w:r w:rsidRPr="00B152F7">
              <w:t>Výborne</w:t>
            </w:r>
          </w:p>
        </w:tc>
        <w:tc>
          <w:tcPr>
            <w:tcW w:w="890" w:type="dxa"/>
            <w:shd w:val="clear" w:color="auto" w:fill="auto"/>
          </w:tcPr>
          <w:p w14:paraId="671EDF93" w14:textId="77777777" w:rsidR="00215BF2" w:rsidRPr="00B152F7" w:rsidRDefault="00215BF2" w:rsidP="00194D53">
            <w:pPr>
              <w:jc w:val="both"/>
              <w:rPr>
                <w:b/>
              </w:rPr>
            </w:pPr>
            <w:r w:rsidRPr="00B152F7">
              <w:rPr>
                <w:b/>
              </w:rPr>
              <w:t>A</w:t>
            </w:r>
          </w:p>
        </w:tc>
        <w:tc>
          <w:tcPr>
            <w:tcW w:w="3630" w:type="dxa"/>
            <w:shd w:val="clear" w:color="auto" w:fill="auto"/>
          </w:tcPr>
          <w:p w14:paraId="2673FED8" w14:textId="77777777" w:rsidR="00215BF2" w:rsidRPr="00B152F7" w:rsidRDefault="00215BF2" w:rsidP="00194D53">
            <w:pPr>
              <w:jc w:val="both"/>
            </w:pPr>
            <w:r w:rsidRPr="00B152F7">
              <w:t>100 – 93</w:t>
            </w:r>
          </w:p>
        </w:tc>
        <w:tc>
          <w:tcPr>
            <w:tcW w:w="2276" w:type="dxa"/>
            <w:shd w:val="clear" w:color="auto" w:fill="auto"/>
          </w:tcPr>
          <w:p w14:paraId="4B046249" w14:textId="77777777" w:rsidR="00215BF2" w:rsidRPr="00B152F7" w:rsidRDefault="00215BF2" w:rsidP="00194D53">
            <w:pPr>
              <w:jc w:val="both"/>
            </w:pPr>
            <w:r>
              <w:t>30 – 27,9</w:t>
            </w:r>
          </w:p>
        </w:tc>
      </w:tr>
      <w:tr w:rsidR="00215BF2" w:rsidRPr="00B152F7" w14:paraId="270ED0A1" w14:textId="77777777" w:rsidTr="00194D53">
        <w:trPr>
          <w:jc w:val="center"/>
        </w:trPr>
        <w:tc>
          <w:tcPr>
            <w:tcW w:w="2326" w:type="dxa"/>
            <w:shd w:val="clear" w:color="auto" w:fill="auto"/>
          </w:tcPr>
          <w:p w14:paraId="3AAE58CB" w14:textId="77777777" w:rsidR="00215BF2" w:rsidRPr="00B152F7" w:rsidRDefault="00215BF2" w:rsidP="00194D53">
            <w:pPr>
              <w:jc w:val="both"/>
            </w:pPr>
            <w:r w:rsidRPr="00B152F7">
              <w:t>Veľmi dobre</w:t>
            </w:r>
          </w:p>
        </w:tc>
        <w:tc>
          <w:tcPr>
            <w:tcW w:w="890" w:type="dxa"/>
            <w:shd w:val="clear" w:color="auto" w:fill="auto"/>
          </w:tcPr>
          <w:p w14:paraId="4D913F4F" w14:textId="77777777" w:rsidR="00215BF2" w:rsidRPr="00B152F7" w:rsidRDefault="00215BF2" w:rsidP="00194D53">
            <w:pPr>
              <w:jc w:val="both"/>
              <w:rPr>
                <w:b/>
              </w:rPr>
            </w:pPr>
            <w:r w:rsidRPr="00B152F7">
              <w:rPr>
                <w:b/>
              </w:rPr>
              <w:t>B</w:t>
            </w:r>
          </w:p>
        </w:tc>
        <w:tc>
          <w:tcPr>
            <w:tcW w:w="3630" w:type="dxa"/>
            <w:shd w:val="clear" w:color="auto" w:fill="auto"/>
          </w:tcPr>
          <w:p w14:paraId="5836A931" w14:textId="77777777" w:rsidR="00215BF2" w:rsidRPr="00B152F7" w:rsidRDefault="00215BF2" w:rsidP="00194D53">
            <w:pPr>
              <w:jc w:val="both"/>
            </w:pPr>
            <w:r w:rsidRPr="00B152F7">
              <w:t>92 - 85</w:t>
            </w:r>
          </w:p>
        </w:tc>
        <w:tc>
          <w:tcPr>
            <w:tcW w:w="2276" w:type="dxa"/>
            <w:shd w:val="clear" w:color="auto" w:fill="auto"/>
          </w:tcPr>
          <w:p w14:paraId="4405A16E" w14:textId="77777777" w:rsidR="00215BF2" w:rsidRPr="00B152F7" w:rsidRDefault="00215BF2" w:rsidP="00194D53">
            <w:pPr>
              <w:jc w:val="both"/>
            </w:pPr>
            <w:r>
              <w:t>27,8 – 25,5</w:t>
            </w:r>
          </w:p>
        </w:tc>
      </w:tr>
      <w:tr w:rsidR="00215BF2" w:rsidRPr="00B152F7" w14:paraId="09A41482" w14:textId="77777777" w:rsidTr="00194D53">
        <w:trPr>
          <w:jc w:val="center"/>
        </w:trPr>
        <w:tc>
          <w:tcPr>
            <w:tcW w:w="2326" w:type="dxa"/>
            <w:shd w:val="clear" w:color="auto" w:fill="auto"/>
          </w:tcPr>
          <w:p w14:paraId="7E6677E4" w14:textId="77777777" w:rsidR="00215BF2" w:rsidRPr="00B152F7" w:rsidRDefault="00215BF2" w:rsidP="00194D53">
            <w:pPr>
              <w:jc w:val="both"/>
            </w:pPr>
            <w:r w:rsidRPr="00B152F7">
              <w:t>Dobre</w:t>
            </w:r>
          </w:p>
        </w:tc>
        <w:tc>
          <w:tcPr>
            <w:tcW w:w="890" w:type="dxa"/>
            <w:shd w:val="clear" w:color="auto" w:fill="auto"/>
          </w:tcPr>
          <w:p w14:paraId="3C126A01" w14:textId="77777777" w:rsidR="00215BF2" w:rsidRPr="00B152F7" w:rsidRDefault="00215BF2" w:rsidP="00194D53">
            <w:pPr>
              <w:jc w:val="both"/>
              <w:rPr>
                <w:b/>
              </w:rPr>
            </w:pPr>
            <w:r w:rsidRPr="00B152F7">
              <w:rPr>
                <w:b/>
              </w:rPr>
              <w:t>C</w:t>
            </w:r>
          </w:p>
        </w:tc>
        <w:tc>
          <w:tcPr>
            <w:tcW w:w="3630" w:type="dxa"/>
            <w:shd w:val="clear" w:color="auto" w:fill="auto"/>
          </w:tcPr>
          <w:p w14:paraId="29796BBA" w14:textId="77777777" w:rsidR="00215BF2" w:rsidRPr="00B152F7" w:rsidRDefault="00215BF2" w:rsidP="00194D53">
            <w:pPr>
              <w:jc w:val="both"/>
            </w:pPr>
            <w:r w:rsidRPr="00B152F7">
              <w:t>84 -77</w:t>
            </w:r>
          </w:p>
        </w:tc>
        <w:tc>
          <w:tcPr>
            <w:tcW w:w="2276" w:type="dxa"/>
            <w:shd w:val="clear" w:color="auto" w:fill="auto"/>
          </w:tcPr>
          <w:p w14:paraId="32267D5D" w14:textId="77777777" w:rsidR="00215BF2" w:rsidRPr="00B152F7" w:rsidRDefault="00215BF2" w:rsidP="00194D53">
            <w:pPr>
              <w:jc w:val="both"/>
            </w:pPr>
            <w:r>
              <w:t>25,4 – 23,1</w:t>
            </w:r>
          </w:p>
        </w:tc>
      </w:tr>
      <w:tr w:rsidR="00215BF2" w:rsidRPr="00B152F7" w14:paraId="25FDACA2" w14:textId="77777777" w:rsidTr="00194D53">
        <w:trPr>
          <w:jc w:val="center"/>
        </w:trPr>
        <w:tc>
          <w:tcPr>
            <w:tcW w:w="2326" w:type="dxa"/>
            <w:shd w:val="clear" w:color="auto" w:fill="auto"/>
          </w:tcPr>
          <w:p w14:paraId="76B369C8" w14:textId="77777777" w:rsidR="00215BF2" w:rsidRPr="00B152F7" w:rsidRDefault="00215BF2" w:rsidP="00194D53">
            <w:pPr>
              <w:jc w:val="both"/>
            </w:pPr>
            <w:r w:rsidRPr="00B152F7">
              <w:t>Uspokojivo</w:t>
            </w:r>
          </w:p>
        </w:tc>
        <w:tc>
          <w:tcPr>
            <w:tcW w:w="890" w:type="dxa"/>
            <w:shd w:val="clear" w:color="auto" w:fill="auto"/>
          </w:tcPr>
          <w:p w14:paraId="5BEE2473" w14:textId="77777777" w:rsidR="00215BF2" w:rsidRPr="00B152F7" w:rsidRDefault="00215BF2" w:rsidP="00194D53">
            <w:pPr>
              <w:jc w:val="both"/>
              <w:rPr>
                <w:b/>
              </w:rPr>
            </w:pPr>
            <w:r w:rsidRPr="00B152F7">
              <w:rPr>
                <w:b/>
              </w:rPr>
              <w:t>D</w:t>
            </w:r>
          </w:p>
        </w:tc>
        <w:tc>
          <w:tcPr>
            <w:tcW w:w="3630" w:type="dxa"/>
            <w:shd w:val="clear" w:color="auto" w:fill="auto"/>
          </w:tcPr>
          <w:p w14:paraId="59F94749" w14:textId="77777777" w:rsidR="00215BF2" w:rsidRPr="00B152F7" w:rsidRDefault="00215BF2" w:rsidP="00194D53">
            <w:pPr>
              <w:jc w:val="both"/>
            </w:pPr>
            <w:r w:rsidRPr="00B152F7">
              <w:t>76 - 69</w:t>
            </w:r>
          </w:p>
        </w:tc>
        <w:tc>
          <w:tcPr>
            <w:tcW w:w="2276" w:type="dxa"/>
            <w:shd w:val="clear" w:color="auto" w:fill="auto"/>
          </w:tcPr>
          <w:p w14:paraId="4B30B0DB" w14:textId="77777777" w:rsidR="00215BF2" w:rsidRPr="00B152F7" w:rsidRDefault="00215BF2" w:rsidP="00194D53">
            <w:pPr>
              <w:jc w:val="both"/>
            </w:pPr>
            <w:r>
              <w:t>23 – 20,7</w:t>
            </w:r>
          </w:p>
        </w:tc>
      </w:tr>
      <w:tr w:rsidR="00215BF2" w:rsidRPr="00B152F7" w14:paraId="5877D6EA" w14:textId="77777777" w:rsidTr="00194D53">
        <w:trPr>
          <w:jc w:val="center"/>
        </w:trPr>
        <w:tc>
          <w:tcPr>
            <w:tcW w:w="2326" w:type="dxa"/>
            <w:shd w:val="clear" w:color="auto" w:fill="auto"/>
          </w:tcPr>
          <w:p w14:paraId="0FD48BFC" w14:textId="77777777" w:rsidR="00215BF2" w:rsidRPr="00B152F7" w:rsidRDefault="00215BF2" w:rsidP="00194D53">
            <w:pPr>
              <w:jc w:val="both"/>
            </w:pPr>
            <w:r w:rsidRPr="00B152F7">
              <w:t>Dostatočne</w:t>
            </w:r>
          </w:p>
        </w:tc>
        <w:tc>
          <w:tcPr>
            <w:tcW w:w="890" w:type="dxa"/>
            <w:shd w:val="clear" w:color="auto" w:fill="auto"/>
          </w:tcPr>
          <w:p w14:paraId="680B00CF" w14:textId="77777777" w:rsidR="00215BF2" w:rsidRPr="00B152F7" w:rsidRDefault="00215BF2" w:rsidP="00194D53">
            <w:pPr>
              <w:jc w:val="both"/>
              <w:rPr>
                <w:b/>
              </w:rPr>
            </w:pPr>
            <w:r w:rsidRPr="00B152F7">
              <w:rPr>
                <w:b/>
              </w:rPr>
              <w:t>E</w:t>
            </w:r>
          </w:p>
        </w:tc>
        <w:tc>
          <w:tcPr>
            <w:tcW w:w="3630" w:type="dxa"/>
            <w:shd w:val="clear" w:color="auto" w:fill="auto"/>
          </w:tcPr>
          <w:p w14:paraId="092B033B" w14:textId="77777777" w:rsidR="00215BF2" w:rsidRPr="00B152F7" w:rsidRDefault="00215BF2" w:rsidP="00194D53">
            <w:pPr>
              <w:jc w:val="both"/>
            </w:pPr>
            <w:r w:rsidRPr="00B152F7">
              <w:t>68 - 61</w:t>
            </w:r>
          </w:p>
        </w:tc>
        <w:tc>
          <w:tcPr>
            <w:tcW w:w="2276" w:type="dxa"/>
            <w:shd w:val="clear" w:color="auto" w:fill="auto"/>
          </w:tcPr>
          <w:p w14:paraId="5227B5D7" w14:textId="77777777" w:rsidR="00215BF2" w:rsidRPr="00B152F7" w:rsidRDefault="00215BF2" w:rsidP="00194D53">
            <w:pPr>
              <w:jc w:val="both"/>
            </w:pPr>
            <w:r>
              <w:t>20,6 – 18,3</w:t>
            </w:r>
          </w:p>
        </w:tc>
      </w:tr>
      <w:tr w:rsidR="00215BF2" w:rsidRPr="00B152F7" w14:paraId="12DBD117" w14:textId="77777777" w:rsidTr="00194D53">
        <w:trPr>
          <w:jc w:val="center"/>
        </w:trPr>
        <w:tc>
          <w:tcPr>
            <w:tcW w:w="2326" w:type="dxa"/>
            <w:shd w:val="clear" w:color="auto" w:fill="auto"/>
          </w:tcPr>
          <w:p w14:paraId="087CB8BC" w14:textId="77777777" w:rsidR="00215BF2" w:rsidRPr="00B152F7" w:rsidRDefault="00215BF2" w:rsidP="00194D53">
            <w:pPr>
              <w:jc w:val="both"/>
            </w:pPr>
            <w:r w:rsidRPr="00B152F7">
              <w:t>Nedostatočne</w:t>
            </w:r>
          </w:p>
        </w:tc>
        <w:tc>
          <w:tcPr>
            <w:tcW w:w="890" w:type="dxa"/>
            <w:shd w:val="clear" w:color="auto" w:fill="auto"/>
          </w:tcPr>
          <w:p w14:paraId="33C7C316" w14:textId="77777777" w:rsidR="00215BF2" w:rsidRPr="00B152F7" w:rsidRDefault="00215BF2" w:rsidP="00194D53">
            <w:pPr>
              <w:jc w:val="both"/>
              <w:rPr>
                <w:b/>
              </w:rPr>
            </w:pPr>
            <w:proofErr w:type="spellStart"/>
            <w:r w:rsidRPr="00B152F7">
              <w:rPr>
                <w:b/>
              </w:rPr>
              <w:t>Fx</w:t>
            </w:r>
            <w:proofErr w:type="spellEnd"/>
          </w:p>
        </w:tc>
        <w:tc>
          <w:tcPr>
            <w:tcW w:w="3630" w:type="dxa"/>
            <w:shd w:val="clear" w:color="auto" w:fill="auto"/>
          </w:tcPr>
          <w:p w14:paraId="11940514" w14:textId="77777777" w:rsidR="00215BF2" w:rsidRPr="00B152F7" w:rsidRDefault="00215BF2" w:rsidP="00194D53">
            <w:pPr>
              <w:jc w:val="both"/>
            </w:pPr>
            <w:r w:rsidRPr="00B152F7">
              <w:t>Menej ako 61</w:t>
            </w:r>
          </w:p>
        </w:tc>
        <w:tc>
          <w:tcPr>
            <w:tcW w:w="2276" w:type="dxa"/>
            <w:shd w:val="clear" w:color="auto" w:fill="auto"/>
          </w:tcPr>
          <w:p w14:paraId="76937AD2" w14:textId="77777777" w:rsidR="00215BF2" w:rsidRPr="00B152F7" w:rsidRDefault="00215BF2" w:rsidP="00194D53">
            <w:pPr>
              <w:jc w:val="both"/>
            </w:pPr>
            <w:r>
              <w:t>Menej ako 18,3</w:t>
            </w:r>
          </w:p>
        </w:tc>
      </w:tr>
    </w:tbl>
    <w:p w14:paraId="27679A92" w14:textId="77777777" w:rsidR="00E602B2" w:rsidRDefault="00E602B2" w:rsidP="00E40607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</w:p>
    <w:p w14:paraId="7BB5EE50" w14:textId="77777777" w:rsidR="00E602B2" w:rsidRPr="00E602B2" w:rsidRDefault="00E602B2" w:rsidP="00227D12">
      <w:pPr>
        <w:pStyle w:val="Normlnywebov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602B2">
        <w:rPr>
          <w:rFonts w:ascii="Arial" w:hAnsi="Arial" w:cs="Arial"/>
          <w:b/>
          <w:bCs/>
          <w:color w:val="000000"/>
          <w:sz w:val="22"/>
          <w:szCs w:val="22"/>
        </w:rPr>
        <w:t>Akademická etika</w:t>
      </w:r>
    </w:p>
    <w:p w14:paraId="0D847EBC" w14:textId="77777777" w:rsidR="00E602B2" w:rsidRPr="00E602B2" w:rsidRDefault="00E602B2" w:rsidP="00227D12">
      <w:pPr>
        <w:pStyle w:val="Normlnywebov"/>
        <w:jc w:val="both"/>
        <w:rPr>
          <w:rFonts w:ascii="Arial" w:hAnsi="Arial" w:cs="Arial"/>
          <w:color w:val="000000"/>
          <w:sz w:val="22"/>
          <w:szCs w:val="22"/>
        </w:rPr>
      </w:pPr>
      <w:r w:rsidRPr="00E602B2">
        <w:rPr>
          <w:rFonts w:ascii="Arial" w:hAnsi="Arial" w:cs="Arial"/>
          <w:color w:val="000000"/>
          <w:sz w:val="22"/>
          <w:szCs w:val="22"/>
        </w:rPr>
        <w:t xml:space="preserve">Dodržiavanie akademickej etiky je nevyhnutné. V rámci katedrovej kultúry nie je tolerovaná akákoľvek forma podvádzania ani plagiátorstva. Všetky práce študentov musia byť individuálne alebo kolektívne diela (ak ide o tímovú prácu), ktoré rešpektujú autorský zákon a citačnú etiku. Akékoľvek využívanie cudzích zdrojov musí byť riadne uvedené v súlade s platnými predpismi. Pri podvádzaní alebo odhalení plagiátorstva bude práca študenta hodnotená nulovým počtom bodov (alebo známkou </w:t>
      </w:r>
      <w:proofErr w:type="spellStart"/>
      <w:r w:rsidRPr="00E602B2">
        <w:rPr>
          <w:rFonts w:ascii="Arial" w:hAnsi="Arial" w:cs="Arial"/>
          <w:color w:val="000000"/>
          <w:sz w:val="22"/>
          <w:szCs w:val="22"/>
        </w:rPr>
        <w:t>Fx</w:t>
      </w:r>
      <w:proofErr w:type="spellEnd"/>
      <w:r w:rsidRPr="00E602B2">
        <w:rPr>
          <w:rFonts w:ascii="Arial" w:hAnsi="Arial" w:cs="Arial"/>
          <w:color w:val="000000"/>
          <w:sz w:val="22"/>
          <w:szCs w:val="22"/>
        </w:rPr>
        <w:t>). Ukážku správneho citovania obsahuje šablóna seminárnych prác KMKD.</w:t>
      </w:r>
    </w:p>
    <w:p w14:paraId="4D71C067" w14:textId="77777777" w:rsidR="00E602B2" w:rsidRDefault="00E602B2" w:rsidP="00E40607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</w:p>
    <w:p w14:paraId="2F90C2AB" w14:textId="77777777" w:rsidR="00E602B2" w:rsidRDefault="00E602B2" w:rsidP="00E40607">
      <w:pPr>
        <w:pBdr>
          <w:top w:val="nil"/>
          <w:left w:val="nil"/>
          <w:bottom w:val="nil"/>
          <w:right w:val="nil"/>
          <w:between w:val="nil"/>
          <w:bar w:val="nil"/>
        </w:pBdr>
        <w:rPr>
          <w:b/>
          <w:bCs/>
        </w:rPr>
      </w:pPr>
    </w:p>
    <w:p w14:paraId="0A189B28" w14:textId="63339E5F" w:rsidR="00D532AA" w:rsidRDefault="00D532AA" w:rsidP="00E7380F">
      <w:pPr>
        <w:pStyle w:val="Normlnywebov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 w:rsidRPr="00E602B2">
        <w:rPr>
          <w:rFonts w:ascii="Arial" w:hAnsi="Arial" w:cs="Arial"/>
          <w:sz w:val="22"/>
          <w:szCs w:val="22"/>
        </w:rPr>
        <w:t>V</w:t>
      </w:r>
      <w:r w:rsidR="00C275ED">
        <w:rPr>
          <w:rFonts w:ascii="Arial" w:hAnsi="Arial" w:cs="Arial"/>
          <w:sz w:val="22"/>
          <w:szCs w:val="22"/>
        </w:rPr>
        <w:t> </w:t>
      </w:r>
      <w:r w:rsidRPr="00E602B2">
        <w:rPr>
          <w:rFonts w:ascii="Arial" w:hAnsi="Arial" w:cs="Arial"/>
          <w:sz w:val="22"/>
          <w:szCs w:val="22"/>
        </w:rPr>
        <w:t>Žiline</w:t>
      </w:r>
      <w:r w:rsidR="00C275ED">
        <w:rPr>
          <w:rFonts w:ascii="Arial" w:hAnsi="Arial" w:cs="Arial"/>
          <w:sz w:val="22"/>
          <w:szCs w:val="22"/>
        </w:rPr>
        <w:t xml:space="preserve"> 1</w:t>
      </w:r>
      <w:r w:rsidR="001C4BE5">
        <w:rPr>
          <w:rFonts w:ascii="Arial" w:hAnsi="Arial" w:cs="Arial"/>
          <w:sz w:val="22"/>
          <w:szCs w:val="22"/>
        </w:rPr>
        <w:t>5</w:t>
      </w:r>
      <w:r w:rsidR="00C275ED">
        <w:rPr>
          <w:rFonts w:ascii="Arial" w:hAnsi="Arial" w:cs="Arial"/>
          <w:sz w:val="22"/>
          <w:szCs w:val="22"/>
        </w:rPr>
        <w:t>.2.202</w:t>
      </w:r>
      <w:r w:rsidR="001C4BE5">
        <w:rPr>
          <w:rFonts w:ascii="Arial" w:hAnsi="Arial" w:cs="Arial"/>
          <w:sz w:val="22"/>
          <w:szCs w:val="22"/>
        </w:rPr>
        <w:t>4</w:t>
      </w:r>
      <w:r w:rsidRPr="00E602B2">
        <w:rPr>
          <w:rFonts w:ascii="Arial" w:hAnsi="Arial" w:cs="Arial"/>
          <w:sz w:val="22"/>
          <w:szCs w:val="22"/>
        </w:rPr>
        <w:t xml:space="preserve"> </w:t>
      </w:r>
      <w:r w:rsidR="00E602B2" w:rsidRPr="00E602B2">
        <w:rPr>
          <w:rFonts w:ascii="Arial" w:hAnsi="Arial" w:cs="Arial"/>
          <w:sz w:val="22"/>
          <w:szCs w:val="22"/>
        </w:rPr>
        <w:t xml:space="preserve"> </w:t>
      </w:r>
    </w:p>
    <w:p w14:paraId="1FB70FF8" w14:textId="5419C103" w:rsidR="00E602B2" w:rsidRDefault="00E602B2" w:rsidP="00E7380F">
      <w:pPr>
        <w:pStyle w:val="Normlnywebov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</w:p>
    <w:p w14:paraId="7B0E7CCF" w14:textId="2909DD3F" w:rsidR="00E602B2" w:rsidRPr="00E602B2" w:rsidRDefault="00E602B2" w:rsidP="00E7380F">
      <w:pPr>
        <w:pStyle w:val="Normlnywebov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Vyučujúci:</w:t>
      </w:r>
      <w:r w:rsidR="00C275ED">
        <w:rPr>
          <w:rFonts w:ascii="Arial" w:hAnsi="Arial" w:cs="Arial"/>
          <w:sz w:val="22"/>
          <w:szCs w:val="22"/>
        </w:rPr>
        <w:t xml:space="preserve"> Mgr. Vladimír Filip, PhD.</w:t>
      </w:r>
    </w:p>
    <w:sectPr w:rsidR="00E602B2" w:rsidRPr="00E602B2" w:rsidSect="001B1B5F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D9D0E" w14:textId="77777777" w:rsidR="001B1B5F" w:rsidRDefault="001B1B5F" w:rsidP="0090267D">
      <w:pPr>
        <w:spacing w:line="240" w:lineRule="auto"/>
      </w:pPr>
      <w:r>
        <w:separator/>
      </w:r>
    </w:p>
  </w:endnote>
  <w:endnote w:type="continuationSeparator" w:id="0">
    <w:p w14:paraId="1688F3A5" w14:textId="77777777" w:rsidR="001B1B5F" w:rsidRDefault="001B1B5F" w:rsidP="00902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HPOH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0608782"/>
      <w:docPartObj>
        <w:docPartGallery w:val="Page Numbers (Bottom of Page)"/>
        <w:docPartUnique/>
      </w:docPartObj>
    </w:sdtPr>
    <w:sdtContent>
      <w:p w14:paraId="730934DE" w14:textId="77777777" w:rsidR="00D532AA" w:rsidRDefault="00D532A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9CE">
          <w:rPr>
            <w:noProof/>
          </w:rPr>
          <w:t>4</w:t>
        </w:r>
        <w:r>
          <w:fldChar w:fldCharType="end"/>
        </w:r>
      </w:p>
    </w:sdtContent>
  </w:sdt>
  <w:p w14:paraId="433E2E19" w14:textId="77777777" w:rsidR="00D532AA" w:rsidRDefault="00D532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73E85" w14:textId="77777777" w:rsidR="001B1B5F" w:rsidRDefault="001B1B5F" w:rsidP="0090267D">
      <w:pPr>
        <w:spacing w:line="240" w:lineRule="auto"/>
      </w:pPr>
      <w:r>
        <w:separator/>
      </w:r>
    </w:p>
  </w:footnote>
  <w:footnote w:type="continuationSeparator" w:id="0">
    <w:p w14:paraId="3CCD2837" w14:textId="77777777" w:rsidR="001B1B5F" w:rsidRDefault="001B1B5F" w:rsidP="009026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3820932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DDAC998C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0CF0AF3E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7A8A9900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0CAC9096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3FD65B3A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49F81FCA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E64A57D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24AC409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 w:tplc="2ACAE28A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742C607A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852099F0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39969DB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CD50182A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7F182286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D7428B30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3E606924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2624A82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00000003"/>
    <w:multiLevelType w:val="hybridMultilevel"/>
    <w:tmpl w:val="00000003"/>
    <w:lvl w:ilvl="0" w:tplc="02B057EA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1410F7C0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4558CA2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26AAC3DC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8878E57A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55EDDD6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E9004554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7E0EEF4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A47C958C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3" w15:restartNumberingAfterBreak="0">
    <w:nsid w:val="00000004"/>
    <w:multiLevelType w:val="hybridMultilevel"/>
    <w:tmpl w:val="2B2CB0F0"/>
    <w:lvl w:ilvl="0" w:tplc="7F3E0E52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A598553C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4876401C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BCDA8FD6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9AB20C96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58F88AB0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33C0E74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EBC235F0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B51CA0CA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4" w15:restartNumberingAfterBreak="0">
    <w:nsid w:val="00000005"/>
    <w:multiLevelType w:val="hybridMultilevel"/>
    <w:tmpl w:val="00000005"/>
    <w:lvl w:ilvl="0" w:tplc="E1006C6E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4F42FAA6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59F0CB68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0220E900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56100FEA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EA46FE6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9256550E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70F60852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9E7ED8FE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5" w15:restartNumberingAfterBreak="0">
    <w:nsid w:val="1B0F4BE9"/>
    <w:multiLevelType w:val="hybridMultilevel"/>
    <w:tmpl w:val="33BE72D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7A2CBF"/>
    <w:multiLevelType w:val="hybridMultilevel"/>
    <w:tmpl w:val="972E29B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739D7"/>
    <w:multiLevelType w:val="hybridMultilevel"/>
    <w:tmpl w:val="55C6FCB6"/>
    <w:lvl w:ilvl="0" w:tplc="7F3E0E52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207F8"/>
    <w:multiLevelType w:val="hybridMultilevel"/>
    <w:tmpl w:val="BAAE2734"/>
    <w:lvl w:ilvl="0" w:tplc="041B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" w15:restartNumberingAfterBreak="0">
    <w:nsid w:val="255B4024"/>
    <w:multiLevelType w:val="hybridMultilevel"/>
    <w:tmpl w:val="CB2AC3C8"/>
    <w:lvl w:ilvl="0" w:tplc="38209320">
      <w:start w:val="1"/>
      <w:numFmt w:val="bullet"/>
      <w:lvlText w:val="●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5E03566"/>
    <w:multiLevelType w:val="hybridMultilevel"/>
    <w:tmpl w:val="A3A20D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24493"/>
    <w:multiLevelType w:val="hybridMultilevel"/>
    <w:tmpl w:val="65FAC0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75605"/>
    <w:multiLevelType w:val="hybridMultilevel"/>
    <w:tmpl w:val="73CE45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43E8F"/>
    <w:multiLevelType w:val="hybridMultilevel"/>
    <w:tmpl w:val="71542E66"/>
    <w:lvl w:ilvl="0" w:tplc="3820932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B6581"/>
    <w:multiLevelType w:val="hybridMultilevel"/>
    <w:tmpl w:val="923803A4"/>
    <w:lvl w:ilvl="0" w:tplc="38209320">
      <w:start w:val="1"/>
      <w:numFmt w:val="bullet"/>
      <w:lvlText w:val="●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62F2F2B"/>
    <w:multiLevelType w:val="hybridMultilevel"/>
    <w:tmpl w:val="81A4E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17A53"/>
    <w:multiLevelType w:val="hybridMultilevel"/>
    <w:tmpl w:val="378E94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F31C3"/>
    <w:multiLevelType w:val="hybridMultilevel"/>
    <w:tmpl w:val="A8EE34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465955">
    <w:abstractNumId w:val="0"/>
  </w:num>
  <w:num w:numId="2" w16cid:durableId="590820712">
    <w:abstractNumId w:val="1"/>
  </w:num>
  <w:num w:numId="3" w16cid:durableId="160704091">
    <w:abstractNumId w:val="2"/>
  </w:num>
  <w:num w:numId="4" w16cid:durableId="584073497">
    <w:abstractNumId w:val="3"/>
  </w:num>
  <w:num w:numId="5" w16cid:durableId="749816654">
    <w:abstractNumId w:val="4"/>
  </w:num>
  <w:num w:numId="6" w16cid:durableId="1456171456">
    <w:abstractNumId w:val="5"/>
  </w:num>
  <w:num w:numId="7" w16cid:durableId="1836258824">
    <w:abstractNumId w:val="6"/>
  </w:num>
  <w:num w:numId="8" w16cid:durableId="661542164">
    <w:abstractNumId w:val="17"/>
  </w:num>
  <w:num w:numId="9" w16cid:durableId="933976953">
    <w:abstractNumId w:val="11"/>
  </w:num>
  <w:num w:numId="10" w16cid:durableId="1809467215">
    <w:abstractNumId w:val="12"/>
  </w:num>
  <w:num w:numId="11" w16cid:durableId="1616523703">
    <w:abstractNumId w:val="8"/>
  </w:num>
  <w:num w:numId="12" w16cid:durableId="1302928040">
    <w:abstractNumId w:val="7"/>
  </w:num>
  <w:num w:numId="13" w16cid:durableId="544216839">
    <w:abstractNumId w:val="14"/>
  </w:num>
  <w:num w:numId="14" w16cid:durableId="807168190">
    <w:abstractNumId w:val="13"/>
  </w:num>
  <w:num w:numId="15" w16cid:durableId="2088645876">
    <w:abstractNumId w:val="9"/>
  </w:num>
  <w:num w:numId="16" w16cid:durableId="676537889">
    <w:abstractNumId w:val="16"/>
  </w:num>
  <w:num w:numId="17" w16cid:durableId="1170020803">
    <w:abstractNumId w:val="15"/>
  </w:num>
  <w:num w:numId="18" w16cid:durableId="1222254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B"/>
    <w:rsid w:val="00003BF4"/>
    <w:rsid w:val="0001033B"/>
    <w:rsid w:val="00012BFB"/>
    <w:rsid w:val="000217F1"/>
    <w:rsid w:val="0003212B"/>
    <w:rsid w:val="000332CD"/>
    <w:rsid w:val="00043C29"/>
    <w:rsid w:val="00061597"/>
    <w:rsid w:val="000733CE"/>
    <w:rsid w:val="00083156"/>
    <w:rsid w:val="000A414B"/>
    <w:rsid w:val="000D194F"/>
    <w:rsid w:val="000D3193"/>
    <w:rsid w:val="000D5E17"/>
    <w:rsid w:val="000D772E"/>
    <w:rsid w:val="000E4FE5"/>
    <w:rsid w:val="000F04B7"/>
    <w:rsid w:val="000F24C9"/>
    <w:rsid w:val="00102F3C"/>
    <w:rsid w:val="001161F1"/>
    <w:rsid w:val="001255DA"/>
    <w:rsid w:val="001265BD"/>
    <w:rsid w:val="00126735"/>
    <w:rsid w:val="00144A2A"/>
    <w:rsid w:val="00144B5F"/>
    <w:rsid w:val="00153E75"/>
    <w:rsid w:val="00157462"/>
    <w:rsid w:val="00161673"/>
    <w:rsid w:val="00162207"/>
    <w:rsid w:val="00171785"/>
    <w:rsid w:val="00180C38"/>
    <w:rsid w:val="0018315D"/>
    <w:rsid w:val="00197A10"/>
    <w:rsid w:val="001A0D57"/>
    <w:rsid w:val="001A5E23"/>
    <w:rsid w:val="001B1B5F"/>
    <w:rsid w:val="001B39E3"/>
    <w:rsid w:val="001C1193"/>
    <w:rsid w:val="001C4BE5"/>
    <w:rsid w:val="001D6BD5"/>
    <w:rsid w:val="001E7247"/>
    <w:rsid w:val="001F1114"/>
    <w:rsid w:val="001F7A18"/>
    <w:rsid w:val="00214A29"/>
    <w:rsid w:val="00215BF2"/>
    <w:rsid w:val="00221E6F"/>
    <w:rsid w:val="00224A0D"/>
    <w:rsid w:val="00227D12"/>
    <w:rsid w:val="002525D5"/>
    <w:rsid w:val="00254313"/>
    <w:rsid w:val="002566AF"/>
    <w:rsid w:val="00256C0A"/>
    <w:rsid w:val="0026153B"/>
    <w:rsid w:val="0026545B"/>
    <w:rsid w:val="002667EE"/>
    <w:rsid w:val="00267C9D"/>
    <w:rsid w:val="00270877"/>
    <w:rsid w:val="00275A1C"/>
    <w:rsid w:val="002A08FA"/>
    <w:rsid w:val="002B3158"/>
    <w:rsid w:val="00327CB6"/>
    <w:rsid w:val="00330E27"/>
    <w:rsid w:val="00334FB9"/>
    <w:rsid w:val="00346735"/>
    <w:rsid w:val="003559A7"/>
    <w:rsid w:val="0036546D"/>
    <w:rsid w:val="003671BB"/>
    <w:rsid w:val="00367547"/>
    <w:rsid w:val="003751D6"/>
    <w:rsid w:val="00385065"/>
    <w:rsid w:val="00392A65"/>
    <w:rsid w:val="003936B5"/>
    <w:rsid w:val="003C0777"/>
    <w:rsid w:val="003C41C9"/>
    <w:rsid w:val="003C5C12"/>
    <w:rsid w:val="003C6207"/>
    <w:rsid w:val="003C7FC6"/>
    <w:rsid w:val="003D3A9A"/>
    <w:rsid w:val="003D7E48"/>
    <w:rsid w:val="003E01C8"/>
    <w:rsid w:val="003F3DA7"/>
    <w:rsid w:val="00406639"/>
    <w:rsid w:val="00406FB7"/>
    <w:rsid w:val="004207E9"/>
    <w:rsid w:val="004337AF"/>
    <w:rsid w:val="004540B2"/>
    <w:rsid w:val="0046096F"/>
    <w:rsid w:val="00472158"/>
    <w:rsid w:val="004722B6"/>
    <w:rsid w:val="00483226"/>
    <w:rsid w:val="00485B5C"/>
    <w:rsid w:val="004A4130"/>
    <w:rsid w:val="004A4727"/>
    <w:rsid w:val="004B1D6F"/>
    <w:rsid w:val="004C4AA0"/>
    <w:rsid w:val="004C667C"/>
    <w:rsid w:val="004F6E3E"/>
    <w:rsid w:val="0050393D"/>
    <w:rsid w:val="00512F01"/>
    <w:rsid w:val="005237F6"/>
    <w:rsid w:val="00525AAC"/>
    <w:rsid w:val="0052723E"/>
    <w:rsid w:val="00534145"/>
    <w:rsid w:val="00555E65"/>
    <w:rsid w:val="00562561"/>
    <w:rsid w:val="0056546C"/>
    <w:rsid w:val="005654C7"/>
    <w:rsid w:val="00566D51"/>
    <w:rsid w:val="00567C59"/>
    <w:rsid w:val="00576A08"/>
    <w:rsid w:val="00590B96"/>
    <w:rsid w:val="00594568"/>
    <w:rsid w:val="00597525"/>
    <w:rsid w:val="005B6353"/>
    <w:rsid w:val="005C13D9"/>
    <w:rsid w:val="005C417E"/>
    <w:rsid w:val="005D2008"/>
    <w:rsid w:val="005F22D7"/>
    <w:rsid w:val="005F5995"/>
    <w:rsid w:val="00631CE0"/>
    <w:rsid w:val="006408F4"/>
    <w:rsid w:val="00645D51"/>
    <w:rsid w:val="006644D7"/>
    <w:rsid w:val="00665CF2"/>
    <w:rsid w:val="006775F3"/>
    <w:rsid w:val="006A29CB"/>
    <w:rsid w:val="006B4FD9"/>
    <w:rsid w:val="006B6875"/>
    <w:rsid w:val="006C172E"/>
    <w:rsid w:val="006D17BE"/>
    <w:rsid w:val="006E6D5E"/>
    <w:rsid w:val="006F28CA"/>
    <w:rsid w:val="006F579C"/>
    <w:rsid w:val="0070135B"/>
    <w:rsid w:val="00701874"/>
    <w:rsid w:val="007122BF"/>
    <w:rsid w:val="00717651"/>
    <w:rsid w:val="0072211E"/>
    <w:rsid w:val="00722570"/>
    <w:rsid w:val="00730297"/>
    <w:rsid w:val="00751C60"/>
    <w:rsid w:val="007629E8"/>
    <w:rsid w:val="007642B0"/>
    <w:rsid w:val="007813FE"/>
    <w:rsid w:val="00781A5B"/>
    <w:rsid w:val="00786B7F"/>
    <w:rsid w:val="00787B74"/>
    <w:rsid w:val="00793C4F"/>
    <w:rsid w:val="007A429B"/>
    <w:rsid w:val="007A4FCE"/>
    <w:rsid w:val="007A5C46"/>
    <w:rsid w:val="007D03EB"/>
    <w:rsid w:val="00802A5E"/>
    <w:rsid w:val="00813E82"/>
    <w:rsid w:val="00866B18"/>
    <w:rsid w:val="00870D41"/>
    <w:rsid w:val="008733A7"/>
    <w:rsid w:val="00873D38"/>
    <w:rsid w:val="00883F0D"/>
    <w:rsid w:val="00892838"/>
    <w:rsid w:val="008A04F8"/>
    <w:rsid w:val="008A27DD"/>
    <w:rsid w:val="008A7D2B"/>
    <w:rsid w:val="008B170C"/>
    <w:rsid w:val="008B4A9C"/>
    <w:rsid w:val="008C7DAB"/>
    <w:rsid w:val="008D331F"/>
    <w:rsid w:val="008D39F8"/>
    <w:rsid w:val="008D423D"/>
    <w:rsid w:val="008D6229"/>
    <w:rsid w:val="008E105E"/>
    <w:rsid w:val="008E13A4"/>
    <w:rsid w:val="008E3315"/>
    <w:rsid w:val="008E4359"/>
    <w:rsid w:val="00900D56"/>
    <w:rsid w:val="0090267D"/>
    <w:rsid w:val="00905488"/>
    <w:rsid w:val="00914FAD"/>
    <w:rsid w:val="00920487"/>
    <w:rsid w:val="00925115"/>
    <w:rsid w:val="00927E18"/>
    <w:rsid w:val="00942DC0"/>
    <w:rsid w:val="00944D9F"/>
    <w:rsid w:val="00944F9F"/>
    <w:rsid w:val="00973780"/>
    <w:rsid w:val="00982A96"/>
    <w:rsid w:val="00990E44"/>
    <w:rsid w:val="009A0586"/>
    <w:rsid w:val="009A7D4D"/>
    <w:rsid w:val="009B101F"/>
    <w:rsid w:val="009B31A8"/>
    <w:rsid w:val="009B6029"/>
    <w:rsid w:val="009C26BB"/>
    <w:rsid w:val="009D4EFD"/>
    <w:rsid w:val="009E2939"/>
    <w:rsid w:val="009E2C8B"/>
    <w:rsid w:val="00A02AD7"/>
    <w:rsid w:val="00A02FCD"/>
    <w:rsid w:val="00A101FC"/>
    <w:rsid w:val="00A16989"/>
    <w:rsid w:val="00A16D2B"/>
    <w:rsid w:val="00A23D6A"/>
    <w:rsid w:val="00A24455"/>
    <w:rsid w:val="00A322EB"/>
    <w:rsid w:val="00A362DA"/>
    <w:rsid w:val="00A46F0F"/>
    <w:rsid w:val="00A66F69"/>
    <w:rsid w:val="00A82DBA"/>
    <w:rsid w:val="00A8436D"/>
    <w:rsid w:val="00A95302"/>
    <w:rsid w:val="00AB508F"/>
    <w:rsid w:val="00AC1182"/>
    <w:rsid w:val="00AC7B1F"/>
    <w:rsid w:val="00AE53C9"/>
    <w:rsid w:val="00AE6033"/>
    <w:rsid w:val="00AF607F"/>
    <w:rsid w:val="00B01B15"/>
    <w:rsid w:val="00B21F8D"/>
    <w:rsid w:val="00B30A21"/>
    <w:rsid w:val="00B427EA"/>
    <w:rsid w:val="00B4725C"/>
    <w:rsid w:val="00B559A2"/>
    <w:rsid w:val="00B57D8D"/>
    <w:rsid w:val="00B633B2"/>
    <w:rsid w:val="00B82B05"/>
    <w:rsid w:val="00B940A7"/>
    <w:rsid w:val="00BA05D0"/>
    <w:rsid w:val="00BA6C3E"/>
    <w:rsid w:val="00BB6690"/>
    <w:rsid w:val="00BB6DFC"/>
    <w:rsid w:val="00BD3F6A"/>
    <w:rsid w:val="00BE5AD6"/>
    <w:rsid w:val="00BF3951"/>
    <w:rsid w:val="00BF477A"/>
    <w:rsid w:val="00C111B6"/>
    <w:rsid w:val="00C11947"/>
    <w:rsid w:val="00C22EAF"/>
    <w:rsid w:val="00C275ED"/>
    <w:rsid w:val="00C30023"/>
    <w:rsid w:val="00C41386"/>
    <w:rsid w:val="00C46EA7"/>
    <w:rsid w:val="00C5063E"/>
    <w:rsid w:val="00C50E9E"/>
    <w:rsid w:val="00C55061"/>
    <w:rsid w:val="00C62044"/>
    <w:rsid w:val="00C648E7"/>
    <w:rsid w:val="00C86932"/>
    <w:rsid w:val="00C94C3B"/>
    <w:rsid w:val="00CA2D9B"/>
    <w:rsid w:val="00CB532C"/>
    <w:rsid w:val="00CC635C"/>
    <w:rsid w:val="00CD712C"/>
    <w:rsid w:val="00CF7516"/>
    <w:rsid w:val="00D10259"/>
    <w:rsid w:val="00D252DA"/>
    <w:rsid w:val="00D532AA"/>
    <w:rsid w:val="00D62B22"/>
    <w:rsid w:val="00D91606"/>
    <w:rsid w:val="00D92BD0"/>
    <w:rsid w:val="00DA0802"/>
    <w:rsid w:val="00DA4B29"/>
    <w:rsid w:val="00DB1C17"/>
    <w:rsid w:val="00DB5D2A"/>
    <w:rsid w:val="00DC4FB1"/>
    <w:rsid w:val="00DD09A0"/>
    <w:rsid w:val="00DE3890"/>
    <w:rsid w:val="00DF3D9E"/>
    <w:rsid w:val="00DF4A8F"/>
    <w:rsid w:val="00DF5DA8"/>
    <w:rsid w:val="00E064B6"/>
    <w:rsid w:val="00E12467"/>
    <w:rsid w:val="00E16221"/>
    <w:rsid w:val="00E165DB"/>
    <w:rsid w:val="00E221E8"/>
    <w:rsid w:val="00E224FE"/>
    <w:rsid w:val="00E26F88"/>
    <w:rsid w:val="00E40349"/>
    <w:rsid w:val="00E40607"/>
    <w:rsid w:val="00E44A0B"/>
    <w:rsid w:val="00E602B2"/>
    <w:rsid w:val="00E618FB"/>
    <w:rsid w:val="00E737E9"/>
    <w:rsid w:val="00E7380F"/>
    <w:rsid w:val="00E74447"/>
    <w:rsid w:val="00E8192F"/>
    <w:rsid w:val="00E839CE"/>
    <w:rsid w:val="00E95806"/>
    <w:rsid w:val="00EB4907"/>
    <w:rsid w:val="00EB7A34"/>
    <w:rsid w:val="00EC1952"/>
    <w:rsid w:val="00ED36E7"/>
    <w:rsid w:val="00ED3713"/>
    <w:rsid w:val="00ED69D2"/>
    <w:rsid w:val="00EF7B6E"/>
    <w:rsid w:val="00F0118D"/>
    <w:rsid w:val="00F02DA4"/>
    <w:rsid w:val="00F06C1D"/>
    <w:rsid w:val="00F127FA"/>
    <w:rsid w:val="00F13258"/>
    <w:rsid w:val="00F17820"/>
    <w:rsid w:val="00F228C1"/>
    <w:rsid w:val="00F428B0"/>
    <w:rsid w:val="00F42DC9"/>
    <w:rsid w:val="00F82A7B"/>
    <w:rsid w:val="00FA2D49"/>
    <w:rsid w:val="00FB54A1"/>
    <w:rsid w:val="00FD36A5"/>
    <w:rsid w:val="00FE2F7F"/>
    <w:rsid w:val="00FE7360"/>
    <w:rsid w:val="00FE7EBF"/>
    <w:rsid w:val="00FF2AFA"/>
    <w:rsid w:val="01C94C1F"/>
    <w:rsid w:val="2DE8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92B5"/>
  <w15:docId w15:val="{C47B4998-3025-4A22-AA97-BAD75144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adpis1">
    <w:name w:val="heading 1"/>
    <w:basedOn w:val="Normlny"/>
    <w:next w:val="Normlny"/>
    <w:qFormat/>
    <w:rsid w:val="00EF7B96"/>
    <w:pPr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y"/>
    <w:next w:val="Normlny"/>
    <w:qFormat/>
    <w:rsid w:val="00EF7B96"/>
    <w:pPr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qFormat/>
    <w:rsid w:val="00EF7B96"/>
    <w:pPr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qFormat/>
    <w:rsid w:val="00EF7B96"/>
    <w:pPr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EF7B96"/>
    <w:pPr>
      <w:spacing w:before="220" w:after="40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rsid w:val="00EF7B96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Podtitul">
    <w:name w:val="Subtitle"/>
    <w:basedOn w:val="Normlny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rsid w:val="00576A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76A08"/>
    <w:rPr>
      <w:rFonts w:ascii="Tahoma" w:eastAsia="Arial" w:hAnsi="Tahoma" w:cs="Tahoma"/>
      <w:color w:val="000000"/>
      <w:sz w:val="16"/>
      <w:szCs w:val="16"/>
    </w:rPr>
  </w:style>
  <w:style w:type="paragraph" w:styleId="Odsekzoznamu">
    <w:name w:val="List Paragraph"/>
    <w:basedOn w:val="Normlny"/>
    <w:uiPriority w:val="99"/>
    <w:qFormat/>
    <w:rsid w:val="003D3A9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rsid w:val="0090267D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90267D"/>
    <w:rPr>
      <w:rFonts w:ascii="Arial" w:eastAsia="Arial" w:hAnsi="Arial" w:cs="Arial"/>
      <w:color w:val="000000"/>
    </w:rPr>
  </w:style>
  <w:style w:type="character" w:styleId="Odkaznapoznmkupodiarou">
    <w:name w:val="footnote reference"/>
    <w:basedOn w:val="Predvolenpsmoodseku"/>
    <w:rsid w:val="0090267D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DC4FB1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DC4FB1"/>
    <w:rPr>
      <w:color w:val="0000FF"/>
      <w:u w:val="single"/>
    </w:rPr>
  </w:style>
  <w:style w:type="paragraph" w:customStyle="1" w:styleId="Default">
    <w:name w:val="Default"/>
    <w:rsid w:val="00E224FE"/>
    <w:pPr>
      <w:autoSpaceDE w:val="0"/>
      <w:autoSpaceDN w:val="0"/>
      <w:adjustRightInd w:val="0"/>
    </w:pPr>
    <w:rPr>
      <w:rFonts w:ascii="HHPOHI+TimesNewRoman" w:hAnsi="HHPOHI+TimesNewRoman" w:cs="HHPOHI+TimesNewRoman"/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D532AA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D532AA"/>
    <w:rPr>
      <w:rFonts w:ascii="Arial" w:eastAsia="Arial" w:hAnsi="Arial" w:cs="Arial"/>
      <w:color w:val="000000"/>
      <w:sz w:val="22"/>
      <w:szCs w:val="22"/>
    </w:rPr>
  </w:style>
  <w:style w:type="paragraph" w:styleId="Pta">
    <w:name w:val="footer"/>
    <w:basedOn w:val="Normlny"/>
    <w:link w:val="PtaChar"/>
    <w:uiPriority w:val="99"/>
    <w:rsid w:val="00D532AA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32AA"/>
    <w:rPr>
      <w:rFonts w:ascii="Arial" w:eastAsia="Arial" w:hAnsi="Arial" w:cs="Arial"/>
      <w:color w:val="000000"/>
      <w:sz w:val="22"/>
      <w:szCs w:val="22"/>
    </w:rPr>
  </w:style>
  <w:style w:type="paragraph" w:styleId="Normlnywebov">
    <w:name w:val="Normal (Web)"/>
    <w:basedOn w:val="Normlny"/>
    <w:uiPriority w:val="99"/>
    <w:unhideWhenUsed/>
    <w:rsid w:val="00BF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Mriekatabuky">
    <w:name w:val="Table Grid"/>
    <w:basedOn w:val="Normlnatabuka"/>
    <w:rsid w:val="00900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3E0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7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1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library.wiley.com/book/10.1002/97811191836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F39E86B-8BBE-4766-BEB2-CF92F589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1660</Words>
  <Characters>9464</Characters>
  <Application>Microsoft Office Word</Application>
  <DocSecurity>0</DocSecurity>
  <Lines>78</Lines>
  <Paragraphs>22</Paragraphs>
  <ScaleCrop>false</ScaleCrop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KMKD</dc:creator>
  <cp:lastModifiedBy>Vladimír Filip</cp:lastModifiedBy>
  <cp:revision>20</cp:revision>
  <cp:lastPrinted>2016-03-07T08:51:00Z</cp:lastPrinted>
  <dcterms:created xsi:type="dcterms:W3CDTF">2024-02-15T08:01:00Z</dcterms:created>
  <dcterms:modified xsi:type="dcterms:W3CDTF">2024-03-28T08:32:00Z</dcterms:modified>
</cp:coreProperties>
</file>